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DB" w:rsidRPr="00B37BEF" w:rsidRDefault="00126CDB" w:rsidP="00126CDB">
      <w:pPr>
        <w:pStyle w:val="Title"/>
        <w:rPr>
          <w:sz w:val="36"/>
          <w:szCs w:val="36"/>
        </w:rPr>
      </w:pPr>
      <w:bookmarkStart w:id="0" w:name="to_paragraph_id6671633"/>
      <w:bookmarkEnd w:id="0"/>
      <w:r w:rsidRPr="00B37BEF">
        <w:rPr>
          <w:sz w:val="36"/>
          <w:szCs w:val="36"/>
        </w:rPr>
        <w:t>Р Е П У Б Л И К А   Б Ъ Л Г А Р И Я</w:t>
      </w:r>
    </w:p>
    <w:p w:rsidR="00126CDB" w:rsidRPr="00B37BEF" w:rsidRDefault="00126CDB" w:rsidP="00126CDB">
      <w:pPr>
        <w:pBdr>
          <w:bottom w:val="thickThinSmallGap" w:sz="24" w:space="1" w:color="auto"/>
        </w:pBdr>
        <w:ind w:right="-180"/>
        <w:jc w:val="center"/>
        <w:rPr>
          <w:rFonts w:ascii="Times New Roman" w:hAnsi="Times New Roman"/>
          <w:b/>
          <w:bCs/>
          <w:sz w:val="28"/>
          <w:szCs w:val="28"/>
        </w:rPr>
      </w:pPr>
      <w:r w:rsidRPr="00B37BEF">
        <w:rPr>
          <w:rFonts w:ascii="Times New Roman" w:hAnsi="Times New Roman"/>
          <w:b/>
          <w:bCs/>
          <w:sz w:val="28"/>
          <w:szCs w:val="28"/>
        </w:rPr>
        <w:t xml:space="preserve">Ч Е Т И Р И Д Е С Е </w:t>
      </w:r>
      <w:proofErr w:type="gramStart"/>
      <w:r w:rsidRPr="00B37BEF">
        <w:rPr>
          <w:rFonts w:ascii="Times New Roman" w:hAnsi="Times New Roman"/>
          <w:b/>
          <w:bCs/>
          <w:sz w:val="28"/>
          <w:szCs w:val="28"/>
        </w:rPr>
        <w:t>Т  И</w:t>
      </w:r>
      <w:proofErr w:type="gramEnd"/>
      <w:r w:rsidRPr="00B37BEF">
        <w:rPr>
          <w:rFonts w:ascii="Times New Roman" w:hAnsi="Times New Roman"/>
          <w:b/>
          <w:bCs/>
          <w:sz w:val="28"/>
          <w:szCs w:val="28"/>
        </w:rPr>
        <w:t xml:space="preserve">  Т Р Е Т О  Н А Р О Д Н О   С Ъ Б Р А Н И Е</w:t>
      </w:r>
    </w:p>
    <w:p w:rsidR="00126CDB" w:rsidRPr="00B37BEF" w:rsidRDefault="00126CDB" w:rsidP="00126CDB">
      <w:pPr>
        <w:pStyle w:val="BodyText"/>
        <w:rPr>
          <w:i/>
          <w:iCs/>
        </w:rPr>
      </w:pPr>
      <w:r w:rsidRPr="00B37BEF">
        <w:rPr>
          <w:i/>
          <w:iCs/>
        </w:rPr>
        <w:t>КОМИСИЯ ПО РЕГИОНАЛНА ПОЛИТИКА, БЛАГОУСТРОЙСТВО И</w:t>
      </w:r>
    </w:p>
    <w:p w:rsidR="00126CDB" w:rsidRDefault="00126CDB" w:rsidP="00126CDB">
      <w:pPr>
        <w:pStyle w:val="BodyText"/>
        <w:rPr>
          <w:i/>
          <w:iCs/>
        </w:rPr>
      </w:pPr>
      <w:r w:rsidRPr="00B37BEF">
        <w:rPr>
          <w:i/>
          <w:iCs/>
        </w:rPr>
        <w:t>МЕСТНО САМОУПРАВЛЕНИЕ</w:t>
      </w:r>
    </w:p>
    <w:p w:rsidR="00126CDB" w:rsidRDefault="00126CDB" w:rsidP="00126CDB">
      <w:pPr>
        <w:pStyle w:val="BodyText"/>
        <w:rPr>
          <w:i/>
          <w:iCs/>
        </w:rPr>
      </w:pPr>
    </w:p>
    <w:p w:rsidR="00126CDB" w:rsidRDefault="00126CDB" w:rsidP="00126CDB">
      <w:pPr>
        <w:pStyle w:val="BodyText"/>
        <w:rPr>
          <w:i/>
          <w:iCs/>
        </w:rPr>
      </w:pPr>
      <w:r>
        <w:rPr>
          <w:i/>
          <w:iCs/>
        </w:rPr>
        <w:t>Законопроект за изменение и допълнение на Закона за кадастъра и имотния регистър, № 602-01-12, внесен от Министерски съвет,</w:t>
      </w:r>
    </w:p>
    <w:p w:rsidR="00126CDB" w:rsidRDefault="00126CDB" w:rsidP="00126CDB">
      <w:pPr>
        <w:pStyle w:val="BodyText"/>
        <w:rPr>
          <w:i/>
          <w:iCs/>
        </w:rPr>
      </w:pPr>
      <w:r>
        <w:rPr>
          <w:i/>
          <w:iCs/>
        </w:rPr>
        <w:t xml:space="preserve"> приет на първо гласуване на 13 май 2016 г.</w:t>
      </w:r>
    </w:p>
    <w:p w:rsidR="00126CDB" w:rsidRDefault="00126CDB" w:rsidP="00126CDB">
      <w:pPr>
        <w:pStyle w:val="BodyText"/>
        <w:rPr>
          <w:i/>
          <w:iCs/>
        </w:rPr>
      </w:pPr>
    </w:p>
    <w:p w:rsidR="00126CDB" w:rsidRDefault="00126CDB" w:rsidP="00126CDB">
      <w:pPr>
        <w:ind w:firstLine="709"/>
        <w:jc w:val="center"/>
        <w:rPr>
          <w:rFonts w:ascii="Times New Roman" w:hAnsi="Times New Roman"/>
          <w:b/>
          <w:sz w:val="40"/>
          <w:szCs w:val="40"/>
          <w:lang w:val="ru-RU"/>
        </w:rPr>
      </w:pPr>
    </w:p>
    <w:p w:rsidR="00126CDB" w:rsidRPr="00942264" w:rsidRDefault="00126CDB" w:rsidP="00126CDB">
      <w:pPr>
        <w:ind w:firstLine="709"/>
        <w:jc w:val="center"/>
        <w:rPr>
          <w:rFonts w:ascii="Times New Roman" w:hAnsi="Times New Roman"/>
          <w:b/>
          <w:i/>
          <w:sz w:val="32"/>
          <w:szCs w:val="32"/>
          <w:lang w:val="ru-RU"/>
        </w:rPr>
      </w:pPr>
      <w:proofErr w:type="gramStart"/>
      <w:r w:rsidRPr="00942264">
        <w:rPr>
          <w:rFonts w:ascii="Times New Roman" w:hAnsi="Times New Roman"/>
          <w:b/>
          <w:i/>
          <w:sz w:val="32"/>
          <w:szCs w:val="32"/>
          <w:lang w:val="ru-RU"/>
        </w:rPr>
        <w:t>Р</w:t>
      </w:r>
      <w:proofErr w:type="gramEnd"/>
      <w:r w:rsidRPr="00942264">
        <w:rPr>
          <w:rFonts w:ascii="Times New Roman" w:hAnsi="Times New Roman"/>
          <w:b/>
          <w:i/>
          <w:sz w:val="32"/>
          <w:szCs w:val="32"/>
          <w:lang w:val="ru-RU"/>
        </w:rPr>
        <w:t xml:space="preserve"> А Б О Т Е Н  Д О К Л А Д</w:t>
      </w:r>
    </w:p>
    <w:p w:rsidR="00126CDB" w:rsidRPr="00942264" w:rsidRDefault="00126CDB" w:rsidP="00126CDB">
      <w:pPr>
        <w:ind w:firstLine="709"/>
        <w:jc w:val="center"/>
        <w:rPr>
          <w:rFonts w:ascii="Times New Roman" w:hAnsi="Times New Roman"/>
          <w:b/>
          <w:i/>
          <w:sz w:val="16"/>
          <w:szCs w:val="16"/>
          <w:lang w:val="ru-RU"/>
        </w:rPr>
      </w:pPr>
    </w:p>
    <w:p w:rsidR="00942264" w:rsidRPr="00942264" w:rsidRDefault="00126CDB" w:rsidP="00126CDB">
      <w:pPr>
        <w:ind w:firstLine="709"/>
        <w:jc w:val="center"/>
        <w:rPr>
          <w:rFonts w:ascii="Times New Roman" w:hAnsi="Times New Roman"/>
          <w:b/>
          <w:i/>
          <w:sz w:val="32"/>
          <w:szCs w:val="32"/>
          <w:lang w:val="ru-RU"/>
        </w:rPr>
      </w:pPr>
      <w:r w:rsidRPr="00942264">
        <w:rPr>
          <w:rFonts w:ascii="Times New Roman" w:hAnsi="Times New Roman"/>
          <w:b/>
          <w:i/>
          <w:sz w:val="32"/>
          <w:szCs w:val="32"/>
          <w:lang w:val="ru-RU"/>
        </w:rPr>
        <w:t>ЗА ВТОРО ГЛАСУВАНЕ В КОМИСИЯТА</w:t>
      </w:r>
    </w:p>
    <w:p w:rsidR="000539FB" w:rsidRDefault="00942264" w:rsidP="00942264">
      <w:pPr>
        <w:ind w:firstLine="709"/>
        <w:jc w:val="center"/>
        <w:rPr>
          <w:rFonts w:ascii="Times New Roman" w:hAnsi="Times New Roman"/>
          <w:i/>
          <w:szCs w:val="24"/>
          <w:lang w:val="ru-RU"/>
        </w:rPr>
      </w:pPr>
      <w:proofErr w:type="spellStart"/>
      <w:r w:rsidRPr="00942264">
        <w:rPr>
          <w:rFonts w:ascii="Times New Roman" w:hAnsi="Times New Roman"/>
          <w:i/>
          <w:szCs w:val="24"/>
          <w:lang w:val="ru-RU"/>
        </w:rPr>
        <w:t>нанесени</w:t>
      </w:r>
      <w:proofErr w:type="spellEnd"/>
      <w:r w:rsidRPr="00942264">
        <w:rPr>
          <w:rFonts w:ascii="Times New Roman" w:hAnsi="Times New Roman"/>
          <w:i/>
          <w:szCs w:val="24"/>
          <w:lang w:val="ru-RU"/>
        </w:rPr>
        <w:t xml:space="preserve"> </w:t>
      </w:r>
      <w:proofErr w:type="spellStart"/>
      <w:r w:rsidRPr="00942264">
        <w:rPr>
          <w:rFonts w:ascii="Times New Roman" w:hAnsi="Times New Roman"/>
          <w:i/>
          <w:szCs w:val="24"/>
          <w:lang w:val="ru-RU"/>
        </w:rPr>
        <w:t>са</w:t>
      </w:r>
      <w:proofErr w:type="spellEnd"/>
      <w:r w:rsidRPr="00942264">
        <w:rPr>
          <w:rFonts w:ascii="Times New Roman" w:hAnsi="Times New Roman"/>
          <w:i/>
          <w:szCs w:val="24"/>
          <w:lang w:val="ru-RU"/>
        </w:rPr>
        <w:t xml:space="preserve"> </w:t>
      </w:r>
      <w:proofErr w:type="spellStart"/>
      <w:r w:rsidRPr="00942264">
        <w:rPr>
          <w:rFonts w:ascii="Times New Roman" w:hAnsi="Times New Roman"/>
          <w:i/>
          <w:szCs w:val="24"/>
          <w:lang w:val="ru-RU"/>
        </w:rPr>
        <w:t>предложенията</w:t>
      </w:r>
      <w:proofErr w:type="spellEnd"/>
      <w:r w:rsidRPr="00942264">
        <w:rPr>
          <w:rFonts w:ascii="Times New Roman" w:hAnsi="Times New Roman"/>
          <w:i/>
          <w:szCs w:val="24"/>
          <w:lang w:val="ru-RU"/>
        </w:rPr>
        <w:t xml:space="preserve">, </w:t>
      </w:r>
      <w:proofErr w:type="spellStart"/>
      <w:r w:rsidRPr="00942264">
        <w:rPr>
          <w:rFonts w:ascii="Times New Roman" w:hAnsi="Times New Roman"/>
          <w:i/>
          <w:szCs w:val="24"/>
          <w:lang w:val="ru-RU"/>
        </w:rPr>
        <w:t>направени</w:t>
      </w:r>
      <w:proofErr w:type="spellEnd"/>
      <w:r w:rsidRPr="00942264">
        <w:rPr>
          <w:rFonts w:ascii="Times New Roman" w:hAnsi="Times New Roman"/>
          <w:i/>
          <w:szCs w:val="24"/>
          <w:lang w:val="ru-RU"/>
        </w:rPr>
        <w:t xml:space="preserve"> от </w:t>
      </w:r>
      <w:proofErr w:type="spellStart"/>
      <w:r w:rsidRPr="00942264">
        <w:rPr>
          <w:rFonts w:ascii="Times New Roman" w:hAnsi="Times New Roman"/>
          <w:i/>
          <w:szCs w:val="24"/>
          <w:lang w:val="ru-RU"/>
        </w:rPr>
        <w:t>народни</w:t>
      </w:r>
      <w:proofErr w:type="spellEnd"/>
      <w:r w:rsidRPr="00942264">
        <w:rPr>
          <w:rFonts w:ascii="Times New Roman" w:hAnsi="Times New Roman"/>
          <w:i/>
          <w:szCs w:val="24"/>
          <w:lang w:val="ru-RU"/>
        </w:rPr>
        <w:t xml:space="preserve"> представители </w:t>
      </w:r>
    </w:p>
    <w:p w:rsidR="00126CDB" w:rsidRPr="00942264" w:rsidRDefault="00942264" w:rsidP="00942264">
      <w:pPr>
        <w:ind w:firstLine="709"/>
        <w:jc w:val="center"/>
        <w:rPr>
          <w:i/>
          <w:iCs/>
          <w:szCs w:val="24"/>
          <w:u w:val="single"/>
        </w:rPr>
      </w:pPr>
      <w:proofErr w:type="gramStart"/>
      <w:r w:rsidRPr="00942264">
        <w:rPr>
          <w:rFonts w:ascii="Times New Roman" w:hAnsi="Times New Roman"/>
          <w:i/>
          <w:szCs w:val="24"/>
          <w:lang w:val="ru-RU"/>
        </w:rPr>
        <w:t>в</w:t>
      </w:r>
      <w:proofErr w:type="gramEnd"/>
      <w:r w:rsidRPr="00942264">
        <w:rPr>
          <w:rFonts w:ascii="Times New Roman" w:hAnsi="Times New Roman"/>
          <w:i/>
          <w:szCs w:val="24"/>
          <w:lang w:val="ru-RU"/>
        </w:rPr>
        <w:t xml:space="preserve"> </w:t>
      </w:r>
      <w:proofErr w:type="gramStart"/>
      <w:r w:rsidRPr="00942264">
        <w:rPr>
          <w:rFonts w:ascii="Times New Roman" w:hAnsi="Times New Roman"/>
          <w:i/>
          <w:szCs w:val="24"/>
          <w:lang w:val="ru-RU"/>
        </w:rPr>
        <w:t>срока</w:t>
      </w:r>
      <w:proofErr w:type="gramEnd"/>
      <w:r w:rsidRPr="00942264">
        <w:rPr>
          <w:rFonts w:ascii="Times New Roman" w:hAnsi="Times New Roman"/>
          <w:i/>
          <w:szCs w:val="24"/>
          <w:lang w:val="ru-RU"/>
        </w:rPr>
        <w:t xml:space="preserve"> по  чл. 80, ал. 1 от ПОДНС</w:t>
      </w:r>
      <w:r w:rsidR="00126CDB" w:rsidRPr="00942264">
        <w:rPr>
          <w:rFonts w:ascii="Times New Roman" w:hAnsi="Times New Roman"/>
          <w:i/>
          <w:szCs w:val="24"/>
          <w:lang w:val="ru-RU"/>
        </w:rPr>
        <w:t xml:space="preserve"> </w:t>
      </w:r>
      <w:r w:rsidRPr="00942264">
        <w:rPr>
          <w:rFonts w:ascii="Times New Roman" w:hAnsi="Times New Roman"/>
          <w:i/>
          <w:szCs w:val="24"/>
          <w:lang w:val="ru-RU"/>
        </w:rPr>
        <w:t xml:space="preserve">– 10 </w:t>
      </w:r>
      <w:proofErr w:type="spellStart"/>
      <w:r w:rsidR="000539FB">
        <w:rPr>
          <w:rFonts w:ascii="Times New Roman" w:hAnsi="Times New Roman"/>
          <w:i/>
          <w:szCs w:val="24"/>
          <w:lang w:val="ru-RU"/>
        </w:rPr>
        <w:t>юни</w:t>
      </w:r>
      <w:proofErr w:type="spellEnd"/>
      <w:r w:rsidR="000539FB">
        <w:rPr>
          <w:rFonts w:ascii="Times New Roman" w:hAnsi="Times New Roman"/>
          <w:i/>
          <w:szCs w:val="24"/>
          <w:lang w:val="ru-RU"/>
        </w:rPr>
        <w:t xml:space="preserve"> 2016 г.</w:t>
      </w:r>
    </w:p>
    <w:p w:rsidR="00126CDB" w:rsidRDefault="00126CDB" w:rsidP="0033150C">
      <w:pPr>
        <w:jc w:val="right"/>
        <w:rPr>
          <w:rFonts w:ascii="Times New Roman" w:hAnsi="Times New Roman"/>
          <w:b/>
          <w:i/>
          <w:sz w:val="26"/>
          <w:lang w:val="bg-BG"/>
        </w:rPr>
      </w:pPr>
    </w:p>
    <w:p w:rsidR="00126CDB" w:rsidRDefault="00126CDB" w:rsidP="0033150C">
      <w:pPr>
        <w:jc w:val="right"/>
        <w:rPr>
          <w:rFonts w:ascii="Times New Roman" w:hAnsi="Times New Roman"/>
          <w:b/>
          <w:i/>
          <w:sz w:val="26"/>
          <w:lang w:val="bg-BG"/>
        </w:rPr>
      </w:pPr>
    </w:p>
    <w:p w:rsidR="0033150C" w:rsidRPr="00942264" w:rsidRDefault="0033150C" w:rsidP="0033150C">
      <w:pPr>
        <w:jc w:val="right"/>
        <w:rPr>
          <w:rFonts w:ascii="Times New Roman" w:hAnsi="Times New Roman"/>
          <w:b/>
          <w:sz w:val="26"/>
          <w:u w:val="single"/>
          <w:lang w:val="bg-BG"/>
        </w:rPr>
      </w:pPr>
      <w:r w:rsidRPr="00942264">
        <w:rPr>
          <w:rFonts w:ascii="Times New Roman" w:hAnsi="Times New Roman"/>
          <w:b/>
          <w:i/>
          <w:sz w:val="26"/>
          <w:u w:val="single"/>
          <w:lang w:val="bg-BG"/>
        </w:rPr>
        <w:t>Проект</w:t>
      </w:r>
    </w:p>
    <w:p w:rsidR="0033150C" w:rsidRPr="004B04A0" w:rsidRDefault="0033150C" w:rsidP="0033150C">
      <w:pPr>
        <w:jc w:val="both"/>
        <w:rPr>
          <w:rFonts w:ascii="Times New Roman" w:hAnsi="Times New Roman"/>
          <w:b/>
          <w:sz w:val="26"/>
          <w:lang w:val="bg-BG"/>
        </w:rPr>
      </w:pPr>
    </w:p>
    <w:p w:rsidR="0033150C" w:rsidRPr="00942264" w:rsidRDefault="0033150C" w:rsidP="0033150C">
      <w:pPr>
        <w:pStyle w:val="Heading1"/>
        <w:rPr>
          <w:rFonts w:ascii="Times New Roman" w:hAnsi="Times New Roman"/>
          <w:sz w:val="24"/>
          <w:szCs w:val="24"/>
        </w:rPr>
      </w:pPr>
      <w:r w:rsidRPr="00942264">
        <w:rPr>
          <w:rFonts w:ascii="Times New Roman" w:hAnsi="Times New Roman"/>
          <w:sz w:val="24"/>
          <w:szCs w:val="24"/>
        </w:rPr>
        <w:t>З  А  К  О  Н</w:t>
      </w:r>
    </w:p>
    <w:p w:rsidR="0033150C" w:rsidRPr="00942264" w:rsidRDefault="00942264" w:rsidP="0033150C">
      <w:pPr>
        <w:ind w:right="-14"/>
        <w:jc w:val="center"/>
        <w:rPr>
          <w:rFonts w:ascii="Times New Roman" w:hAnsi="Times New Roman"/>
          <w:b/>
          <w:lang w:val="bg-BG"/>
        </w:rPr>
      </w:pPr>
      <w:r>
        <w:rPr>
          <w:rFonts w:ascii="Times New Roman" w:hAnsi="Times New Roman"/>
          <w:b/>
          <w:szCs w:val="24"/>
          <w:lang w:val="bg-BG"/>
        </w:rPr>
        <w:t>з</w:t>
      </w:r>
      <w:r w:rsidR="0033150C" w:rsidRPr="00942264">
        <w:rPr>
          <w:rFonts w:ascii="Times New Roman" w:hAnsi="Times New Roman"/>
          <w:b/>
          <w:szCs w:val="24"/>
          <w:lang w:val="bg-BG"/>
        </w:rPr>
        <w:t xml:space="preserve">а </w:t>
      </w:r>
      <w:r w:rsidR="0033150C" w:rsidRPr="00942264">
        <w:rPr>
          <w:rFonts w:ascii="Times New Roman" w:hAnsi="Times New Roman"/>
          <w:b/>
          <w:lang w:val="bg-BG"/>
        </w:rPr>
        <w:t>изменение и допълнение</w:t>
      </w:r>
    </w:p>
    <w:p w:rsidR="0033150C" w:rsidRPr="00942264" w:rsidRDefault="0033150C" w:rsidP="0033150C">
      <w:pPr>
        <w:ind w:right="-14"/>
        <w:jc w:val="center"/>
        <w:rPr>
          <w:rFonts w:ascii="Times New Roman" w:hAnsi="Times New Roman"/>
          <w:b/>
          <w:lang w:val="bg-BG"/>
        </w:rPr>
      </w:pPr>
      <w:r w:rsidRPr="00942264">
        <w:rPr>
          <w:rFonts w:ascii="Times New Roman" w:hAnsi="Times New Roman"/>
          <w:b/>
          <w:lang w:val="bg-BG"/>
        </w:rPr>
        <w:t xml:space="preserve">на </w:t>
      </w:r>
      <w:r w:rsidRPr="00942264">
        <w:rPr>
          <w:rFonts w:ascii="Times New Roman" w:hAnsi="Times New Roman"/>
          <w:b/>
          <w:caps/>
          <w:lang w:val="bg-BG"/>
        </w:rPr>
        <w:t>з</w:t>
      </w:r>
      <w:r w:rsidRPr="00942264">
        <w:rPr>
          <w:rFonts w:ascii="Times New Roman" w:hAnsi="Times New Roman"/>
          <w:b/>
          <w:lang w:val="bg-BG"/>
        </w:rPr>
        <w:t>акона за кадастъра и имотния регистър</w:t>
      </w:r>
    </w:p>
    <w:p w:rsidR="0033150C" w:rsidRPr="007A62B2" w:rsidRDefault="0033150C" w:rsidP="0033150C">
      <w:pPr>
        <w:ind w:right="-14" w:firstLine="993"/>
        <w:jc w:val="center"/>
        <w:rPr>
          <w:rFonts w:ascii="HebarU" w:hAnsi="HebarU"/>
          <w:b/>
          <w:lang w:val="bg-BG"/>
        </w:rPr>
      </w:pPr>
    </w:p>
    <w:p w:rsidR="0033150C" w:rsidRPr="00942264" w:rsidRDefault="0033150C" w:rsidP="0033150C">
      <w:pPr>
        <w:pStyle w:val="Style"/>
        <w:tabs>
          <w:tab w:val="left" w:pos="142"/>
        </w:tabs>
        <w:spacing w:before="120"/>
        <w:ind w:left="0" w:right="-14" w:firstLine="1134"/>
        <w:rPr>
          <w:rStyle w:val="historyitem"/>
          <w:lang w:val="bg-BG"/>
        </w:rPr>
      </w:pPr>
      <w:r w:rsidRPr="00942264">
        <w:rPr>
          <w:color w:val="000000"/>
          <w:spacing w:val="3"/>
          <w:lang w:val="bg-BG"/>
        </w:rPr>
        <w:t>(</w:t>
      </w:r>
      <w:proofErr w:type="spellStart"/>
      <w:r w:rsidRPr="00942264">
        <w:rPr>
          <w:color w:val="000000"/>
          <w:spacing w:val="3"/>
          <w:lang w:val="bg-BG"/>
        </w:rPr>
        <w:t>Обн</w:t>
      </w:r>
      <w:proofErr w:type="spellEnd"/>
      <w:r w:rsidRPr="00942264">
        <w:rPr>
          <w:color w:val="000000"/>
          <w:spacing w:val="3"/>
          <w:lang w:val="bg-BG"/>
        </w:rPr>
        <w:t xml:space="preserve">., ДВ, бр. 34 от 2000 г.; изм. и доп., бр. 45 и 99 от 2002 г., бр. 36 от 2004 г., бр. 39 и 105 от 2005 г., бр. 29 и 30 от 2006 г., бр. 57 и 59 от 2007 г., </w:t>
      </w:r>
      <w:r w:rsidRPr="00942264">
        <w:rPr>
          <w:color w:val="000000"/>
          <w:spacing w:val="3"/>
          <w:lang w:val="bg-BG"/>
        </w:rPr>
        <w:br/>
        <w:t>бр. 36 и 91 от 2008 г., бр. 80 от 2009 г., бр. 19 и 39 от 2011 г., бр. 38 от 2012 г., бр. 15, 66 и 109 от 2013 г., бр. 49 и 98 от 2014 г. и бр. 61 и 101 от 2015 г.)</w:t>
      </w:r>
    </w:p>
    <w:p w:rsidR="0033150C" w:rsidRPr="00C520C4" w:rsidRDefault="00C520C4" w:rsidP="00D62FE5">
      <w:pPr>
        <w:tabs>
          <w:tab w:val="left" w:pos="142"/>
        </w:tabs>
        <w:spacing w:before="120"/>
        <w:ind w:right="-14" w:firstLine="1134"/>
        <w:jc w:val="both"/>
        <w:rPr>
          <w:rFonts w:ascii="Times New Roman" w:hAnsi="Times New Roman"/>
          <w:b/>
          <w:i/>
          <w:szCs w:val="24"/>
          <w:u w:val="single"/>
          <w:lang w:val="bg-BG"/>
        </w:rPr>
      </w:pPr>
      <w:r w:rsidRPr="00C520C4">
        <w:rPr>
          <w:rFonts w:ascii="Times New Roman" w:hAnsi="Times New Roman"/>
          <w:b/>
          <w:i/>
          <w:szCs w:val="24"/>
          <w:u w:val="single"/>
          <w:lang w:val="bg-BG"/>
        </w:rPr>
        <w:t>Предложение от Дора Янкова и група народни представители:</w:t>
      </w:r>
    </w:p>
    <w:p w:rsidR="00C520C4" w:rsidRPr="00C520C4" w:rsidRDefault="00D62FE5" w:rsidP="00C520C4">
      <w:pPr>
        <w:ind w:firstLine="708"/>
        <w:jc w:val="both"/>
        <w:rPr>
          <w:rFonts w:ascii="Times New Roman" w:hAnsi="Times New Roman"/>
          <w:bCs/>
          <w:i/>
          <w:iCs/>
          <w:spacing w:val="-16"/>
          <w:szCs w:val="24"/>
          <w:lang w:val="be-BY"/>
        </w:rPr>
      </w:pPr>
      <w:r>
        <w:rPr>
          <w:rFonts w:ascii="Times New Roman" w:hAnsi="Times New Roman"/>
          <w:bCs/>
          <w:i/>
          <w:iCs/>
          <w:spacing w:val="-16"/>
          <w:szCs w:val="24"/>
          <w:lang w:val="bg-BG"/>
        </w:rPr>
        <w:t xml:space="preserve">          </w:t>
      </w:r>
      <w:r w:rsidR="00C520C4" w:rsidRPr="00C520C4">
        <w:rPr>
          <w:rFonts w:ascii="Times New Roman" w:hAnsi="Times New Roman"/>
          <w:bCs/>
          <w:i/>
          <w:iCs/>
          <w:spacing w:val="-16"/>
          <w:szCs w:val="24"/>
          <w:lang w:val="bg-BG"/>
        </w:rPr>
        <w:t>Създава се нов §</w:t>
      </w:r>
      <w:r w:rsidR="00C520C4" w:rsidRPr="00C520C4">
        <w:rPr>
          <w:rFonts w:ascii="Times New Roman" w:hAnsi="Times New Roman"/>
          <w:bCs/>
          <w:i/>
          <w:iCs/>
          <w:spacing w:val="-16"/>
          <w:szCs w:val="24"/>
          <w:lang w:val="be-BY"/>
        </w:rPr>
        <w:t> 1:</w:t>
      </w:r>
    </w:p>
    <w:p w:rsidR="00C520C4" w:rsidRPr="00C520C4" w:rsidRDefault="00C520C4" w:rsidP="00D62FE5">
      <w:pPr>
        <w:tabs>
          <w:tab w:val="left" w:pos="1134"/>
        </w:tabs>
        <w:jc w:val="both"/>
        <w:rPr>
          <w:rFonts w:ascii="Times New Roman" w:hAnsi="Times New Roman"/>
          <w:i/>
          <w:szCs w:val="24"/>
          <w:lang w:val="bg-BG"/>
        </w:rPr>
      </w:pPr>
      <w:r w:rsidRPr="00C520C4">
        <w:rPr>
          <w:rFonts w:ascii="Times New Roman" w:hAnsi="Times New Roman"/>
          <w:bCs/>
          <w:i/>
          <w:iCs/>
          <w:spacing w:val="-16"/>
          <w:szCs w:val="24"/>
          <w:lang w:val="be-BY"/>
        </w:rPr>
        <w:t xml:space="preserve">                </w:t>
      </w:r>
      <w:r w:rsidR="00D62FE5">
        <w:rPr>
          <w:rFonts w:ascii="Times New Roman" w:hAnsi="Times New Roman"/>
          <w:bCs/>
          <w:i/>
          <w:iCs/>
          <w:spacing w:val="-16"/>
          <w:szCs w:val="24"/>
          <w:lang w:val="be-BY"/>
        </w:rPr>
        <w:t xml:space="preserve">         </w:t>
      </w:r>
      <w:r w:rsidRPr="00C520C4">
        <w:rPr>
          <w:rFonts w:ascii="Times New Roman" w:hAnsi="Times New Roman"/>
          <w:bCs/>
          <w:i/>
          <w:iCs/>
          <w:spacing w:val="-16"/>
          <w:szCs w:val="24"/>
          <w:lang w:val="be-BY"/>
        </w:rPr>
        <w:t xml:space="preserve">§ 1. </w:t>
      </w:r>
      <w:r w:rsidRPr="00C520C4">
        <w:rPr>
          <w:rFonts w:ascii="Times New Roman" w:hAnsi="Times New Roman"/>
          <w:i/>
          <w:szCs w:val="24"/>
          <w:lang w:val="bg-BG"/>
        </w:rPr>
        <w:t>В чл. 1 се правят следните изменения и допълнения:</w:t>
      </w:r>
    </w:p>
    <w:p w:rsidR="00C520C4" w:rsidRPr="00C520C4" w:rsidRDefault="00C520C4" w:rsidP="00760343">
      <w:pPr>
        <w:numPr>
          <w:ilvl w:val="0"/>
          <w:numId w:val="11"/>
        </w:numPr>
        <w:spacing w:after="120" w:line="276" w:lineRule="auto"/>
        <w:ind w:firstLine="414"/>
        <w:jc w:val="both"/>
        <w:rPr>
          <w:rFonts w:ascii="Times New Roman" w:hAnsi="Times New Roman"/>
          <w:i/>
          <w:szCs w:val="24"/>
        </w:rPr>
      </w:pPr>
      <w:r w:rsidRPr="00C520C4">
        <w:rPr>
          <w:rFonts w:ascii="Times New Roman" w:hAnsi="Times New Roman"/>
          <w:i/>
          <w:szCs w:val="24"/>
          <w:lang w:val="bg-BG"/>
        </w:rPr>
        <w:t>Досегашния текст на чл. 1 става ал.1</w:t>
      </w:r>
    </w:p>
    <w:p w:rsidR="00C520C4" w:rsidRPr="00C520C4" w:rsidRDefault="00C520C4" w:rsidP="00760343">
      <w:pPr>
        <w:numPr>
          <w:ilvl w:val="0"/>
          <w:numId w:val="11"/>
        </w:numPr>
        <w:spacing w:after="120" w:line="276" w:lineRule="auto"/>
        <w:ind w:firstLine="414"/>
        <w:jc w:val="both"/>
        <w:rPr>
          <w:rFonts w:ascii="Times New Roman" w:hAnsi="Times New Roman"/>
          <w:i/>
          <w:szCs w:val="24"/>
        </w:rPr>
      </w:pPr>
      <w:r w:rsidRPr="00C520C4">
        <w:rPr>
          <w:rFonts w:ascii="Times New Roman" w:hAnsi="Times New Roman"/>
          <w:i/>
          <w:szCs w:val="24"/>
          <w:lang w:val="bg-BG"/>
        </w:rPr>
        <w:t>Създава се ал. 2:</w:t>
      </w:r>
    </w:p>
    <w:p w:rsidR="00C520C4" w:rsidRPr="00C520C4" w:rsidRDefault="00C520C4" w:rsidP="00C520C4">
      <w:pPr>
        <w:tabs>
          <w:tab w:val="left" w:pos="1080"/>
        </w:tabs>
        <w:jc w:val="both"/>
        <w:outlineLvl w:val="1"/>
        <w:rPr>
          <w:rFonts w:ascii="Times New Roman" w:hAnsi="Times New Roman"/>
          <w:i/>
          <w:szCs w:val="24"/>
        </w:rPr>
      </w:pPr>
      <w:r w:rsidRPr="00C520C4">
        <w:rPr>
          <w:rFonts w:ascii="Times New Roman" w:hAnsi="Times New Roman"/>
          <w:i/>
          <w:szCs w:val="24"/>
          <w:lang w:val="bg-BG"/>
        </w:rPr>
        <w:t xml:space="preserve">           </w:t>
      </w:r>
      <w:r w:rsidR="00760343">
        <w:rPr>
          <w:rFonts w:ascii="Times New Roman" w:hAnsi="Times New Roman"/>
          <w:i/>
          <w:szCs w:val="24"/>
          <w:lang w:val="bg-BG"/>
        </w:rPr>
        <w:t xml:space="preserve">        </w:t>
      </w:r>
      <w:r w:rsidRPr="00C520C4">
        <w:rPr>
          <w:rFonts w:ascii="Times New Roman" w:hAnsi="Times New Roman"/>
          <w:i/>
          <w:szCs w:val="24"/>
          <w:lang w:val="bg-BG"/>
        </w:rPr>
        <w:t>„</w:t>
      </w:r>
      <w:r w:rsidRPr="00C520C4">
        <w:rPr>
          <w:rFonts w:ascii="Times New Roman" w:hAnsi="Times New Roman"/>
          <w:i/>
          <w:szCs w:val="24"/>
        </w:rPr>
        <w:t xml:space="preserve">(2) </w:t>
      </w:r>
      <w:proofErr w:type="spellStart"/>
      <w:r w:rsidRPr="00C520C4">
        <w:rPr>
          <w:rFonts w:ascii="Times New Roman" w:hAnsi="Times New Roman"/>
          <w:i/>
          <w:szCs w:val="24"/>
        </w:rPr>
        <w:t>Кадастралната</w:t>
      </w:r>
      <w:proofErr w:type="spellEnd"/>
      <w:r w:rsidRPr="00C520C4">
        <w:rPr>
          <w:rFonts w:ascii="Times New Roman" w:hAnsi="Times New Roman"/>
          <w:i/>
          <w:szCs w:val="24"/>
        </w:rPr>
        <w:t xml:space="preserve"> </w:t>
      </w:r>
      <w:proofErr w:type="spellStart"/>
      <w:r w:rsidRPr="00C520C4">
        <w:rPr>
          <w:rFonts w:ascii="Times New Roman" w:hAnsi="Times New Roman"/>
          <w:i/>
          <w:szCs w:val="24"/>
        </w:rPr>
        <w:t>карта</w:t>
      </w:r>
      <w:proofErr w:type="spellEnd"/>
      <w:r w:rsidRPr="00C520C4">
        <w:rPr>
          <w:rFonts w:ascii="Times New Roman" w:hAnsi="Times New Roman"/>
          <w:i/>
          <w:szCs w:val="24"/>
        </w:rPr>
        <w:t xml:space="preserve"> и </w:t>
      </w:r>
      <w:proofErr w:type="spellStart"/>
      <w:r w:rsidRPr="00C520C4">
        <w:rPr>
          <w:rFonts w:ascii="Times New Roman" w:hAnsi="Times New Roman"/>
          <w:i/>
          <w:szCs w:val="24"/>
        </w:rPr>
        <w:t>кадастралните</w:t>
      </w:r>
      <w:proofErr w:type="spellEnd"/>
      <w:r w:rsidRPr="00C520C4">
        <w:rPr>
          <w:rFonts w:ascii="Times New Roman" w:hAnsi="Times New Roman"/>
          <w:i/>
          <w:szCs w:val="24"/>
        </w:rPr>
        <w:t xml:space="preserve"> </w:t>
      </w:r>
      <w:proofErr w:type="spellStart"/>
      <w:r w:rsidRPr="00C520C4">
        <w:rPr>
          <w:rFonts w:ascii="Times New Roman" w:hAnsi="Times New Roman"/>
          <w:i/>
          <w:szCs w:val="24"/>
        </w:rPr>
        <w:t>регистри</w:t>
      </w:r>
      <w:proofErr w:type="spellEnd"/>
      <w:r w:rsidRPr="00C520C4">
        <w:rPr>
          <w:rFonts w:ascii="Times New Roman" w:hAnsi="Times New Roman"/>
          <w:i/>
          <w:szCs w:val="24"/>
        </w:rPr>
        <w:t xml:space="preserve"> </w:t>
      </w:r>
      <w:proofErr w:type="spellStart"/>
      <w:r w:rsidRPr="00C520C4">
        <w:rPr>
          <w:rFonts w:ascii="Times New Roman" w:hAnsi="Times New Roman"/>
          <w:i/>
          <w:szCs w:val="24"/>
        </w:rPr>
        <w:t>се</w:t>
      </w:r>
      <w:proofErr w:type="spellEnd"/>
      <w:r w:rsidRPr="00C520C4">
        <w:rPr>
          <w:rFonts w:ascii="Times New Roman" w:hAnsi="Times New Roman"/>
          <w:i/>
          <w:szCs w:val="24"/>
        </w:rPr>
        <w:t xml:space="preserve"> </w:t>
      </w:r>
      <w:proofErr w:type="spellStart"/>
      <w:r w:rsidRPr="00C520C4">
        <w:rPr>
          <w:rFonts w:ascii="Times New Roman" w:hAnsi="Times New Roman"/>
          <w:i/>
          <w:szCs w:val="24"/>
        </w:rPr>
        <w:t>създават</w:t>
      </w:r>
      <w:proofErr w:type="spellEnd"/>
      <w:r w:rsidRPr="00C520C4">
        <w:rPr>
          <w:rFonts w:ascii="Times New Roman" w:hAnsi="Times New Roman"/>
          <w:i/>
          <w:szCs w:val="24"/>
        </w:rPr>
        <w:t xml:space="preserve"> и </w:t>
      </w:r>
      <w:proofErr w:type="spellStart"/>
      <w:r w:rsidRPr="00C520C4">
        <w:rPr>
          <w:rFonts w:ascii="Times New Roman" w:hAnsi="Times New Roman"/>
          <w:i/>
          <w:szCs w:val="24"/>
        </w:rPr>
        <w:t>поддържат</w:t>
      </w:r>
      <w:proofErr w:type="spellEnd"/>
      <w:r w:rsidRPr="00C520C4">
        <w:rPr>
          <w:rFonts w:ascii="Times New Roman" w:hAnsi="Times New Roman"/>
          <w:i/>
          <w:szCs w:val="24"/>
        </w:rPr>
        <w:t xml:space="preserve"> в </w:t>
      </w:r>
      <w:proofErr w:type="spellStart"/>
      <w:r w:rsidRPr="00C520C4">
        <w:rPr>
          <w:rFonts w:ascii="Times New Roman" w:hAnsi="Times New Roman"/>
          <w:i/>
          <w:szCs w:val="24"/>
        </w:rPr>
        <w:t>актуално</w:t>
      </w:r>
      <w:proofErr w:type="spellEnd"/>
      <w:r w:rsidRPr="00C520C4">
        <w:rPr>
          <w:rFonts w:ascii="Times New Roman" w:hAnsi="Times New Roman"/>
          <w:i/>
          <w:szCs w:val="24"/>
        </w:rPr>
        <w:t xml:space="preserve"> </w:t>
      </w:r>
      <w:proofErr w:type="spellStart"/>
      <w:r w:rsidRPr="00C520C4">
        <w:rPr>
          <w:rFonts w:ascii="Times New Roman" w:hAnsi="Times New Roman"/>
          <w:i/>
          <w:szCs w:val="24"/>
        </w:rPr>
        <w:t>състояние</w:t>
      </w:r>
      <w:proofErr w:type="spellEnd"/>
      <w:r w:rsidRPr="00C520C4">
        <w:rPr>
          <w:rFonts w:ascii="Times New Roman" w:hAnsi="Times New Roman"/>
          <w:i/>
          <w:szCs w:val="24"/>
        </w:rPr>
        <w:t xml:space="preserve"> с </w:t>
      </w:r>
      <w:proofErr w:type="spellStart"/>
      <w:r w:rsidRPr="00C520C4">
        <w:rPr>
          <w:rFonts w:ascii="Times New Roman" w:hAnsi="Times New Roman"/>
          <w:i/>
          <w:szCs w:val="24"/>
        </w:rPr>
        <w:t>цел</w:t>
      </w:r>
      <w:proofErr w:type="spellEnd"/>
      <w:r w:rsidRPr="00C520C4">
        <w:rPr>
          <w:rFonts w:ascii="Times New Roman" w:hAnsi="Times New Roman"/>
          <w:i/>
          <w:szCs w:val="24"/>
        </w:rPr>
        <w:t>:</w:t>
      </w:r>
    </w:p>
    <w:p w:rsidR="00C520C4" w:rsidRPr="00C520C4" w:rsidRDefault="00760343" w:rsidP="00C520C4">
      <w:pPr>
        <w:tabs>
          <w:tab w:val="left" w:pos="1080"/>
        </w:tabs>
        <w:ind w:firstLine="709"/>
        <w:jc w:val="both"/>
        <w:outlineLvl w:val="1"/>
        <w:rPr>
          <w:rFonts w:ascii="Times New Roman" w:hAnsi="Times New Roman"/>
          <w:i/>
          <w:szCs w:val="24"/>
        </w:rPr>
      </w:pPr>
      <w:r>
        <w:rPr>
          <w:rFonts w:ascii="Times New Roman" w:hAnsi="Times New Roman"/>
          <w:i/>
          <w:szCs w:val="24"/>
          <w:lang w:val="bg-BG"/>
        </w:rPr>
        <w:t xml:space="preserve">       </w:t>
      </w:r>
      <w:r w:rsidR="00C520C4" w:rsidRPr="00C520C4">
        <w:rPr>
          <w:rFonts w:ascii="Times New Roman" w:hAnsi="Times New Roman"/>
          <w:i/>
          <w:szCs w:val="24"/>
        </w:rPr>
        <w:t xml:space="preserve">1. </w:t>
      </w:r>
      <w:proofErr w:type="spellStart"/>
      <w:proofErr w:type="gramStart"/>
      <w:r w:rsidR="00C520C4" w:rsidRPr="00C520C4">
        <w:rPr>
          <w:rFonts w:ascii="Times New Roman" w:hAnsi="Times New Roman"/>
          <w:i/>
          <w:szCs w:val="24"/>
        </w:rPr>
        <w:t>документиране</w:t>
      </w:r>
      <w:proofErr w:type="spellEnd"/>
      <w:proofErr w:type="gram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местоположението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границите</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трайното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предназначение</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територията</w:t>
      </w:r>
      <w:proofErr w:type="spellEnd"/>
      <w:r w:rsidR="00C520C4" w:rsidRPr="00C520C4">
        <w:rPr>
          <w:rFonts w:ascii="Times New Roman" w:hAnsi="Times New Roman"/>
          <w:i/>
          <w:szCs w:val="24"/>
        </w:rPr>
        <w:t xml:space="preserve"> и </w:t>
      </w:r>
      <w:proofErr w:type="spellStart"/>
      <w:r w:rsidR="00C520C4" w:rsidRPr="00C520C4">
        <w:rPr>
          <w:rFonts w:ascii="Times New Roman" w:hAnsi="Times New Roman"/>
          <w:i/>
          <w:szCs w:val="24"/>
        </w:rPr>
        <w:t>начина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трайно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ползване</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недвижимите</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имоти</w:t>
      </w:r>
      <w:proofErr w:type="spellEnd"/>
      <w:r w:rsidR="00C520C4" w:rsidRPr="00C520C4">
        <w:rPr>
          <w:rFonts w:ascii="Times New Roman" w:hAnsi="Times New Roman"/>
          <w:i/>
          <w:szCs w:val="24"/>
        </w:rPr>
        <w:t xml:space="preserve">. </w:t>
      </w:r>
    </w:p>
    <w:p w:rsidR="00C520C4" w:rsidRPr="00C520C4" w:rsidRDefault="00760343" w:rsidP="00C520C4">
      <w:pPr>
        <w:tabs>
          <w:tab w:val="left" w:pos="1080"/>
        </w:tabs>
        <w:ind w:left="709"/>
        <w:jc w:val="both"/>
        <w:outlineLvl w:val="1"/>
        <w:rPr>
          <w:rFonts w:ascii="Times New Roman" w:hAnsi="Times New Roman"/>
          <w:i/>
          <w:szCs w:val="24"/>
        </w:rPr>
      </w:pPr>
      <w:r>
        <w:rPr>
          <w:rFonts w:ascii="Times New Roman" w:hAnsi="Times New Roman"/>
          <w:i/>
          <w:szCs w:val="24"/>
          <w:lang w:val="bg-BG"/>
        </w:rPr>
        <w:t xml:space="preserve">       </w:t>
      </w:r>
      <w:r w:rsidR="00C520C4" w:rsidRPr="00C520C4">
        <w:rPr>
          <w:rFonts w:ascii="Times New Roman" w:hAnsi="Times New Roman"/>
          <w:i/>
          <w:szCs w:val="24"/>
        </w:rPr>
        <w:t xml:space="preserve">2. </w:t>
      </w:r>
      <w:proofErr w:type="spellStart"/>
      <w:proofErr w:type="gramStart"/>
      <w:r w:rsidR="00C520C4" w:rsidRPr="00C520C4">
        <w:rPr>
          <w:rFonts w:ascii="Times New Roman" w:hAnsi="Times New Roman"/>
          <w:i/>
          <w:szCs w:val="24"/>
        </w:rPr>
        <w:t>създаване</w:t>
      </w:r>
      <w:proofErr w:type="spellEnd"/>
      <w:proofErr w:type="gramEnd"/>
      <w:r w:rsidR="00C520C4" w:rsidRPr="00C520C4">
        <w:rPr>
          <w:rFonts w:ascii="Times New Roman" w:hAnsi="Times New Roman"/>
          <w:i/>
          <w:szCs w:val="24"/>
        </w:rPr>
        <w:t xml:space="preserve"> и </w:t>
      </w:r>
      <w:proofErr w:type="spellStart"/>
      <w:r w:rsidR="00C520C4" w:rsidRPr="00C520C4">
        <w:rPr>
          <w:rFonts w:ascii="Times New Roman" w:hAnsi="Times New Roman"/>
          <w:i/>
          <w:szCs w:val="24"/>
        </w:rPr>
        <w:t>водене</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имотния</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регистър</w:t>
      </w:r>
      <w:proofErr w:type="spellEnd"/>
      <w:r w:rsidR="00C520C4" w:rsidRPr="00C520C4">
        <w:rPr>
          <w:rFonts w:ascii="Times New Roman" w:hAnsi="Times New Roman"/>
          <w:i/>
          <w:szCs w:val="24"/>
        </w:rPr>
        <w:t>;</w:t>
      </w:r>
    </w:p>
    <w:p w:rsidR="00C520C4" w:rsidRPr="00C520C4" w:rsidRDefault="00760343" w:rsidP="00C520C4">
      <w:pPr>
        <w:tabs>
          <w:tab w:val="left" w:pos="1080"/>
        </w:tabs>
        <w:ind w:left="709"/>
        <w:jc w:val="both"/>
        <w:outlineLvl w:val="1"/>
        <w:rPr>
          <w:rFonts w:ascii="Times New Roman" w:hAnsi="Times New Roman"/>
          <w:i/>
          <w:szCs w:val="24"/>
        </w:rPr>
      </w:pPr>
      <w:r>
        <w:rPr>
          <w:rFonts w:ascii="Times New Roman" w:hAnsi="Times New Roman"/>
          <w:i/>
          <w:szCs w:val="24"/>
          <w:lang w:val="bg-BG"/>
        </w:rPr>
        <w:t xml:space="preserve">       </w:t>
      </w:r>
      <w:r w:rsidR="00C520C4" w:rsidRPr="00C520C4">
        <w:rPr>
          <w:rFonts w:ascii="Times New Roman" w:hAnsi="Times New Roman"/>
          <w:i/>
          <w:szCs w:val="24"/>
        </w:rPr>
        <w:t xml:space="preserve">3. </w:t>
      </w:r>
      <w:proofErr w:type="spellStart"/>
      <w:proofErr w:type="gramStart"/>
      <w:r w:rsidR="00C520C4" w:rsidRPr="00C520C4">
        <w:rPr>
          <w:rFonts w:ascii="Times New Roman" w:hAnsi="Times New Roman"/>
          <w:i/>
          <w:szCs w:val="24"/>
        </w:rPr>
        <w:t>изработване</w:t>
      </w:r>
      <w:proofErr w:type="spellEnd"/>
      <w:proofErr w:type="gram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устройствени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планове</w:t>
      </w:r>
      <w:proofErr w:type="spellEnd"/>
      <w:r w:rsidR="00C520C4" w:rsidRPr="00C520C4">
        <w:rPr>
          <w:rFonts w:ascii="Times New Roman" w:hAnsi="Times New Roman"/>
          <w:i/>
          <w:szCs w:val="24"/>
        </w:rPr>
        <w:t xml:space="preserve"> и </w:t>
      </w:r>
      <w:proofErr w:type="spellStart"/>
      <w:r w:rsidR="00C520C4" w:rsidRPr="00C520C4">
        <w:rPr>
          <w:rFonts w:ascii="Times New Roman" w:hAnsi="Times New Roman"/>
          <w:i/>
          <w:szCs w:val="24"/>
        </w:rPr>
        <w:t>инвестиционни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проекти</w:t>
      </w:r>
      <w:proofErr w:type="spellEnd"/>
      <w:r w:rsidR="00C520C4" w:rsidRPr="00C520C4">
        <w:rPr>
          <w:rFonts w:ascii="Times New Roman" w:hAnsi="Times New Roman"/>
          <w:i/>
          <w:szCs w:val="24"/>
        </w:rPr>
        <w:t>;</w:t>
      </w:r>
    </w:p>
    <w:p w:rsidR="00C520C4" w:rsidRPr="00C520C4" w:rsidRDefault="00760343" w:rsidP="00C520C4">
      <w:pPr>
        <w:tabs>
          <w:tab w:val="left" w:pos="1080"/>
        </w:tabs>
        <w:ind w:firstLine="709"/>
        <w:jc w:val="both"/>
        <w:outlineLvl w:val="1"/>
        <w:rPr>
          <w:rFonts w:ascii="Times New Roman" w:hAnsi="Times New Roman"/>
          <w:i/>
          <w:szCs w:val="24"/>
        </w:rPr>
      </w:pPr>
      <w:r>
        <w:rPr>
          <w:rFonts w:ascii="Times New Roman" w:hAnsi="Times New Roman"/>
          <w:i/>
          <w:szCs w:val="24"/>
          <w:lang w:val="bg-BG"/>
        </w:rPr>
        <w:t xml:space="preserve">       </w:t>
      </w:r>
      <w:r w:rsidR="00C520C4" w:rsidRPr="00C520C4">
        <w:rPr>
          <w:rFonts w:ascii="Times New Roman" w:hAnsi="Times New Roman"/>
          <w:i/>
          <w:szCs w:val="24"/>
        </w:rPr>
        <w:t xml:space="preserve">4. </w:t>
      </w:r>
      <w:proofErr w:type="spellStart"/>
      <w:proofErr w:type="gramStart"/>
      <w:r w:rsidR="00C520C4" w:rsidRPr="00C520C4">
        <w:rPr>
          <w:rFonts w:ascii="Times New Roman" w:hAnsi="Times New Roman"/>
          <w:i/>
          <w:szCs w:val="24"/>
        </w:rPr>
        <w:t>създаване</w:t>
      </w:r>
      <w:proofErr w:type="spellEnd"/>
      <w:proofErr w:type="gramEnd"/>
      <w:r w:rsidR="00C520C4" w:rsidRPr="00C520C4">
        <w:rPr>
          <w:rFonts w:ascii="Times New Roman" w:hAnsi="Times New Roman"/>
          <w:i/>
          <w:szCs w:val="24"/>
        </w:rPr>
        <w:t xml:space="preserve"> и </w:t>
      </w:r>
      <w:proofErr w:type="spellStart"/>
      <w:r w:rsidR="00C520C4" w:rsidRPr="00C520C4">
        <w:rPr>
          <w:rFonts w:ascii="Times New Roman" w:hAnsi="Times New Roman"/>
          <w:i/>
          <w:szCs w:val="24"/>
        </w:rPr>
        <w:t>поддържане</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специализирани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карти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регистри</w:t>
      </w:r>
      <w:proofErr w:type="spellEnd"/>
      <w:r w:rsidR="00C520C4" w:rsidRPr="00C520C4">
        <w:rPr>
          <w:rFonts w:ascii="Times New Roman" w:hAnsi="Times New Roman"/>
          <w:i/>
          <w:szCs w:val="24"/>
        </w:rPr>
        <w:t xml:space="preserve"> и </w:t>
      </w:r>
      <w:proofErr w:type="spellStart"/>
      <w:r w:rsidR="00C520C4" w:rsidRPr="00C520C4">
        <w:rPr>
          <w:rFonts w:ascii="Times New Roman" w:hAnsi="Times New Roman"/>
          <w:i/>
          <w:szCs w:val="24"/>
        </w:rPr>
        <w:t>информационни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системи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реда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глава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четвърта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други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регистри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предвидени</w:t>
      </w:r>
      <w:proofErr w:type="spellEnd"/>
      <w:r w:rsidR="00C520C4" w:rsidRPr="00C520C4">
        <w:rPr>
          <w:rFonts w:ascii="Times New Roman" w:hAnsi="Times New Roman"/>
          <w:i/>
          <w:szCs w:val="24"/>
        </w:rPr>
        <w:t xml:space="preserve"> в </w:t>
      </w:r>
      <w:proofErr w:type="spellStart"/>
      <w:r w:rsidR="00C520C4" w:rsidRPr="00C520C4">
        <w:rPr>
          <w:rFonts w:ascii="Times New Roman" w:hAnsi="Times New Roman"/>
          <w:i/>
          <w:szCs w:val="24"/>
        </w:rPr>
        <w:t>закон</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или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друг</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нормативен</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акт</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както</w:t>
      </w:r>
      <w:proofErr w:type="spellEnd"/>
      <w:r w:rsidR="00C520C4" w:rsidRPr="00C520C4">
        <w:rPr>
          <w:rFonts w:ascii="Times New Roman" w:hAnsi="Times New Roman"/>
          <w:i/>
          <w:szCs w:val="24"/>
        </w:rPr>
        <w:t xml:space="preserve"> и </w:t>
      </w:r>
      <w:proofErr w:type="spellStart"/>
      <w:r w:rsidR="00C520C4" w:rsidRPr="00C520C4">
        <w:rPr>
          <w:rFonts w:ascii="Times New Roman" w:hAnsi="Times New Roman"/>
          <w:i/>
          <w:szCs w:val="24"/>
        </w:rPr>
        <w:t>обмена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данни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между</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тях</w:t>
      </w:r>
      <w:proofErr w:type="spellEnd"/>
      <w:r w:rsidR="00C520C4" w:rsidRPr="00C520C4">
        <w:rPr>
          <w:rFonts w:ascii="Times New Roman" w:hAnsi="Times New Roman"/>
          <w:i/>
          <w:szCs w:val="24"/>
        </w:rPr>
        <w:t>.</w:t>
      </w:r>
    </w:p>
    <w:p w:rsidR="00C520C4" w:rsidRPr="00C520C4" w:rsidRDefault="00760343" w:rsidP="00C520C4">
      <w:pPr>
        <w:tabs>
          <w:tab w:val="left" w:pos="1080"/>
        </w:tabs>
        <w:ind w:firstLine="709"/>
        <w:jc w:val="both"/>
        <w:outlineLvl w:val="1"/>
        <w:rPr>
          <w:rFonts w:ascii="Times New Roman" w:hAnsi="Times New Roman"/>
          <w:i/>
          <w:szCs w:val="24"/>
          <w:lang w:val="bg-BG"/>
        </w:rPr>
      </w:pPr>
      <w:r>
        <w:rPr>
          <w:rFonts w:ascii="Times New Roman" w:hAnsi="Times New Roman"/>
          <w:i/>
          <w:szCs w:val="24"/>
          <w:lang w:val="bg-BG"/>
        </w:rPr>
        <w:t xml:space="preserve">       </w:t>
      </w:r>
      <w:r w:rsidR="00C520C4" w:rsidRPr="00C520C4">
        <w:rPr>
          <w:rFonts w:ascii="Times New Roman" w:hAnsi="Times New Roman"/>
          <w:i/>
          <w:szCs w:val="24"/>
        </w:rPr>
        <w:t xml:space="preserve">5. </w:t>
      </w:r>
      <w:proofErr w:type="spellStart"/>
      <w:proofErr w:type="gramStart"/>
      <w:r w:rsidR="00C520C4" w:rsidRPr="00C520C4">
        <w:rPr>
          <w:rFonts w:ascii="Times New Roman" w:hAnsi="Times New Roman"/>
          <w:i/>
          <w:szCs w:val="24"/>
        </w:rPr>
        <w:t>изграждането</w:t>
      </w:r>
      <w:proofErr w:type="spellEnd"/>
      <w:proofErr w:type="gram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внедряването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развитието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поддържането</w:t>
      </w:r>
      <w:proofErr w:type="spellEnd"/>
      <w:r w:rsidR="00C520C4" w:rsidRPr="00C520C4">
        <w:rPr>
          <w:rFonts w:ascii="Times New Roman" w:hAnsi="Times New Roman"/>
          <w:i/>
          <w:szCs w:val="24"/>
        </w:rPr>
        <w:t xml:space="preserve"> и </w:t>
      </w:r>
      <w:proofErr w:type="spellStart"/>
      <w:r w:rsidR="00C520C4" w:rsidRPr="00C520C4">
        <w:rPr>
          <w:rFonts w:ascii="Times New Roman" w:hAnsi="Times New Roman"/>
          <w:i/>
          <w:szCs w:val="24"/>
        </w:rPr>
        <w:t>ползването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инфраструктурата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за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пространствена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информация</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осигуряването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достъп</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пространствени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данни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Закона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за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достъп</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пространствени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данни</w:t>
      </w:r>
      <w:proofErr w:type="spellEnd"/>
      <w:r w:rsidR="00C520C4" w:rsidRPr="00C520C4">
        <w:rPr>
          <w:rFonts w:ascii="Times New Roman" w:hAnsi="Times New Roman"/>
          <w:i/>
          <w:szCs w:val="24"/>
        </w:rPr>
        <w:t xml:space="preserve"> и </w:t>
      </w:r>
      <w:proofErr w:type="spellStart"/>
      <w:r w:rsidR="00C520C4" w:rsidRPr="00C520C4">
        <w:rPr>
          <w:rFonts w:ascii="Times New Roman" w:hAnsi="Times New Roman"/>
          <w:i/>
          <w:szCs w:val="24"/>
        </w:rPr>
        <w:t>предоставянето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услуги</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за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нуждите</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на</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държавното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управление</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устройственото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планиране</w:t>
      </w:r>
      <w:proofErr w:type="spellEnd"/>
      <w:r w:rsidR="00C520C4" w:rsidRPr="00C520C4">
        <w:rPr>
          <w:rFonts w:ascii="Times New Roman" w:hAnsi="Times New Roman"/>
          <w:i/>
          <w:szCs w:val="24"/>
        </w:rPr>
        <w:t xml:space="preserve"> и </w:t>
      </w:r>
      <w:proofErr w:type="spellStart"/>
      <w:r w:rsidR="00C520C4" w:rsidRPr="00C520C4">
        <w:rPr>
          <w:rFonts w:ascii="Times New Roman" w:hAnsi="Times New Roman"/>
          <w:i/>
          <w:szCs w:val="24"/>
        </w:rPr>
        <w:t>инвестиционното</w:t>
      </w:r>
      <w:proofErr w:type="spellEnd"/>
      <w:r w:rsidR="00C520C4" w:rsidRPr="00C520C4">
        <w:rPr>
          <w:rFonts w:ascii="Times New Roman" w:hAnsi="Times New Roman"/>
          <w:i/>
          <w:szCs w:val="24"/>
        </w:rPr>
        <w:t xml:space="preserve"> </w:t>
      </w:r>
      <w:proofErr w:type="spellStart"/>
      <w:r w:rsidR="00C520C4" w:rsidRPr="00C520C4">
        <w:rPr>
          <w:rFonts w:ascii="Times New Roman" w:hAnsi="Times New Roman"/>
          <w:i/>
          <w:szCs w:val="24"/>
        </w:rPr>
        <w:t>проектиране</w:t>
      </w:r>
      <w:proofErr w:type="spellEnd"/>
      <w:r w:rsidR="00C520C4" w:rsidRPr="00C520C4">
        <w:rPr>
          <w:rFonts w:ascii="Times New Roman" w:hAnsi="Times New Roman"/>
          <w:i/>
          <w:szCs w:val="24"/>
        </w:rPr>
        <w:t>.</w:t>
      </w:r>
      <w:r w:rsidR="00C520C4" w:rsidRPr="00C520C4">
        <w:rPr>
          <w:rFonts w:ascii="Times New Roman" w:hAnsi="Times New Roman"/>
          <w:i/>
          <w:szCs w:val="24"/>
          <w:lang w:val="bg-BG"/>
        </w:rPr>
        <w:t xml:space="preserve"> “</w:t>
      </w:r>
    </w:p>
    <w:p w:rsidR="0033150C"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lastRenderedPageBreak/>
        <w:t>§ 1.</w:t>
      </w:r>
      <w:r w:rsidRPr="00942264">
        <w:rPr>
          <w:rFonts w:ascii="Times New Roman" w:hAnsi="Times New Roman"/>
          <w:szCs w:val="24"/>
          <w:lang w:val="bg-BG"/>
        </w:rPr>
        <w:t xml:space="preserve"> В чл. 2, ал. 3 цифрата „3“ се заменя с „4“.</w:t>
      </w:r>
    </w:p>
    <w:p w:rsidR="00C520C4" w:rsidRPr="00C520C4" w:rsidRDefault="00C520C4" w:rsidP="00C520C4">
      <w:pPr>
        <w:tabs>
          <w:tab w:val="left" w:pos="142"/>
        </w:tabs>
        <w:spacing w:before="120"/>
        <w:ind w:right="-14"/>
        <w:jc w:val="both"/>
        <w:rPr>
          <w:rFonts w:ascii="Times New Roman" w:hAnsi="Times New Roman"/>
          <w:b/>
          <w:i/>
          <w:szCs w:val="24"/>
          <w:u w:val="single"/>
          <w:lang w:val="bg-BG"/>
        </w:rPr>
      </w:pPr>
      <w:r w:rsidRPr="00C520C4">
        <w:rPr>
          <w:rFonts w:ascii="Times New Roman" w:hAnsi="Times New Roman"/>
          <w:b/>
          <w:i/>
          <w:szCs w:val="24"/>
          <w:lang w:val="bg-BG"/>
        </w:rPr>
        <w:t xml:space="preserve">                  </w:t>
      </w:r>
      <w:r w:rsidR="00760343">
        <w:rPr>
          <w:rFonts w:ascii="Times New Roman" w:hAnsi="Times New Roman"/>
          <w:b/>
          <w:i/>
          <w:szCs w:val="24"/>
          <w:lang w:val="bg-BG"/>
        </w:rPr>
        <w:t xml:space="preserve"> </w:t>
      </w:r>
      <w:r w:rsidRPr="00C520C4">
        <w:rPr>
          <w:rFonts w:ascii="Times New Roman" w:hAnsi="Times New Roman"/>
          <w:b/>
          <w:i/>
          <w:szCs w:val="24"/>
          <w:u w:val="single"/>
          <w:lang w:val="bg-BG"/>
        </w:rPr>
        <w:t>Предложение от Дора Янкова и група народни представители:</w:t>
      </w:r>
    </w:p>
    <w:p w:rsidR="00C520C4" w:rsidRPr="00C520C4" w:rsidRDefault="00C520C4" w:rsidP="00C520C4">
      <w:pPr>
        <w:ind w:firstLine="360"/>
        <w:jc w:val="both"/>
        <w:rPr>
          <w:rFonts w:ascii="Times New Roman" w:hAnsi="Times New Roman"/>
          <w:i/>
          <w:szCs w:val="24"/>
          <w:lang w:val="bg-BG"/>
        </w:rPr>
      </w:pPr>
      <w:r>
        <w:rPr>
          <w:rFonts w:ascii="Times New Roman" w:hAnsi="Times New Roman"/>
          <w:i/>
          <w:szCs w:val="24"/>
          <w:lang w:val="bg-BG"/>
        </w:rPr>
        <w:t xml:space="preserve">            </w:t>
      </w:r>
      <w:r w:rsidRPr="00C520C4">
        <w:rPr>
          <w:rFonts w:ascii="Times New Roman" w:hAnsi="Times New Roman"/>
          <w:i/>
          <w:szCs w:val="24"/>
          <w:lang w:val="bg-BG"/>
        </w:rPr>
        <w:t xml:space="preserve">В чл. 2, ал.5 думите „и 2“ се заличават и се създава изречение второ: „Данните по ал.2 са доказателство за обстоятелствата, за които се отнасят доколкото източникът на тези данни има </w:t>
      </w:r>
      <w:proofErr w:type="spellStart"/>
      <w:r w:rsidRPr="00C520C4">
        <w:rPr>
          <w:rFonts w:ascii="Times New Roman" w:hAnsi="Times New Roman"/>
          <w:i/>
          <w:szCs w:val="24"/>
          <w:lang w:val="bg-BG"/>
        </w:rPr>
        <w:t>доказателствено</w:t>
      </w:r>
      <w:proofErr w:type="spellEnd"/>
      <w:r w:rsidRPr="00C520C4">
        <w:rPr>
          <w:rFonts w:ascii="Times New Roman" w:hAnsi="Times New Roman"/>
          <w:i/>
          <w:szCs w:val="24"/>
          <w:lang w:val="bg-BG"/>
        </w:rPr>
        <w:t xml:space="preserve"> значение”.</w:t>
      </w:r>
    </w:p>
    <w:p w:rsidR="00C520C4" w:rsidRPr="00942264" w:rsidRDefault="00C520C4" w:rsidP="0033150C">
      <w:pPr>
        <w:tabs>
          <w:tab w:val="left" w:pos="142"/>
        </w:tabs>
        <w:spacing w:before="120"/>
        <w:ind w:right="-14" w:firstLine="1134"/>
        <w:jc w:val="both"/>
        <w:rPr>
          <w:rFonts w:ascii="Times New Roman" w:hAnsi="Times New Roman"/>
          <w:szCs w:val="24"/>
          <w:lang w:val="bg-BG"/>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2. </w:t>
      </w:r>
      <w:r w:rsidRPr="00942264">
        <w:rPr>
          <w:rFonts w:ascii="Times New Roman" w:hAnsi="Times New Roman"/>
          <w:szCs w:val="24"/>
          <w:lang w:val="bg-BG"/>
        </w:rPr>
        <w:t>В чл. 13 ал. 2 се изменя така: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bCs/>
          <w:szCs w:val="24"/>
          <w:lang w:val="bg-BG" w:eastAsia="ko-KR"/>
        </w:rPr>
        <w:t>„(2) Службите по геодезия, картография и кадастър извършват административно обслужване и извън определените им райони от територията на страната въз основа на заповед на изпълнителния директор на Агенцията по геодезия, картография и кадастър.</w:t>
      </w:r>
      <w:r w:rsidRPr="00942264">
        <w:rPr>
          <w:rFonts w:ascii="Times New Roman" w:eastAsia="Malgun Gothic" w:hAnsi="Times New Roman"/>
          <w:szCs w:val="24"/>
          <w:lang w:val="bg-BG" w:eastAsia="ko-KR"/>
        </w:rPr>
        <w:t>“</w:t>
      </w:r>
    </w:p>
    <w:p w:rsidR="0033150C"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3. </w:t>
      </w:r>
      <w:r w:rsidRPr="00942264">
        <w:rPr>
          <w:rFonts w:ascii="Times New Roman" w:hAnsi="Times New Roman"/>
          <w:szCs w:val="24"/>
          <w:lang w:val="bg-BG"/>
        </w:rPr>
        <w:t>В чл. 16, ал. 1 съюзът „и“ пред думата „лица“ се заличава.</w:t>
      </w:r>
    </w:p>
    <w:p w:rsidR="0047573C" w:rsidRDefault="0047573C" w:rsidP="0033150C">
      <w:pPr>
        <w:tabs>
          <w:tab w:val="left" w:pos="142"/>
        </w:tabs>
        <w:spacing w:before="120"/>
        <w:ind w:right="-14" w:firstLine="1134"/>
        <w:jc w:val="both"/>
        <w:rPr>
          <w:rFonts w:ascii="Times New Roman" w:hAnsi="Times New Roman"/>
          <w:b/>
          <w:i/>
          <w:szCs w:val="24"/>
          <w:u w:val="single"/>
          <w:lang w:val="en-US"/>
        </w:rPr>
      </w:pPr>
    </w:p>
    <w:p w:rsidR="00C3466D" w:rsidRPr="00C3466D" w:rsidRDefault="00C3466D" w:rsidP="0033150C">
      <w:pPr>
        <w:tabs>
          <w:tab w:val="left" w:pos="142"/>
        </w:tabs>
        <w:spacing w:before="120"/>
        <w:ind w:right="-14" w:firstLine="1134"/>
        <w:jc w:val="both"/>
        <w:rPr>
          <w:rFonts w:ascii="Times New Roman" w:hAnsi="Times New Roman"/>
          <w:b/>
          <w:i/>
          <w:szCs w:val="24"/>
          <w:u w:val="single"/>
          <w:lang w:val="bg-BG"/>
        </w:rPr>
      </w:pPr>
      <w:r w:rsidRPr="00C3466D">
        <w:rPr>
          <w:rFonts w:ascii="Times New Roman" w:hAnsi="Times New Roman"/>
          <w:b/>
          <w:i/>
          <w:szCs w:val="24"/>
          <w:u w:val="single"/>
          <w:lang w:val="bg-BG"/>
        </w:rPr>
        <w:t>Предложение от нар.пр. Александър Ненков:</w:t>
      </w:r>
    </w:p>
    <w:p w:rsidR="00C3466D" w:rsidRPr="00C3466D" w:rsidRDefault="00C3466D" w:rsidP="0033150C">
      <w:pPr>
        <w:tabs>
          <w:tab w:val="left" w:pos="142"/>
        </w:tabs>
        <w:spacing w:before="120"/>
        <w:ind w:right="-14" w:firstLine="1134"/>
        <w:jc w:val="both"/>
        <w:rPr>
          <w:rFonts w:ascii="Times New Roman" w:hAnsi="Times New Roman"/>
          <w:i/>
          <w:szCs w:val="24"/>
          <w:lang w:val="bg-BG"/>
        </w:rPr>
      </w:pPr>
      <w:r w:rsidRPr="00C3466D">
        <w:rPr>
          <w:rFonts w:ascii="Times New Roman" w:hAnsi="Times New Roman"/>
          <w:i/>
          <w:szCs w:val="24"/>
          <w:lang w:val="bg-BG"/>
        </w:rPr>
        <w:t>Създава се нов § 3а:</w:t>
      </w:r>
    </w:p>
    <w:p w:rsidR="00C3466D" w:rsidRPr="00C3466D" w:rsidRDefault="00C3466D" w:rsidP="0033150C">
      <w:pPr>
        <w:tabs>
          <w:tab w:val="left" w:pos="142"/>
        </w:tabs>
        <w:spacing w:before="120"/>
        <w:ind w:right="-14" w:firstLine="1134"/>
        <w:jc w:val="both"/>
        <w:rPr>
          <w:rFonts w:ascii="Times New Roman" w:hAnsi="Times New Roman"/>
          <w:i/>
          <w:szCs w:val="24"/>
          <w:lang w:val="bg-BG"/>
        </w:rPr>
      </w:pPr>
      <w:r w:rsidRPr="00C3466D">
        <w:rPr>
          <w:rFonts w:ascii="Times New Roman" w:hAnsi="Times New Roman"/>
          <w:i/>
          <w:szCs w:val="24"/>
          <w:lang w:val="bg-BG"/>
        </w:rPr>
        <w:t>§ 3а. В чл. 21, ал. 1, т. 4 думите „загуби българското си гражданство или“ се заличават.</w:t>
      </w:r>
    </w:p>
    <w:p w:rsidR="0047573C" w:rsidRDefault="0047573C" w:rsidP="0033150C">
      <w:pPr>
        <w:tabs>
          <w:tab w:val="left" w:pos="142"/>
        </w:tabs>
        <w:spacing w:before="120"/>
        <w:ind w:right="-14" w:firstLine="1134"/>
        <w:jc w:val="both"/>
        <w:rPr>
          <w:rFonts w:ascii="Times New Roman" w:hAnsi="Times New Roman"/>
          <w:b/>
          <w:szCs w:val="24"/>
          <w:lang w:val="en-US"/>
        </w:rPr>
      </w:pPr>
    </w:p>
    <w:p w:rsidR="0033150C"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4. </w:t>
      </w:r>
      <w:r w:rsidRPr="00942264">
        <w:rPr>
          <w:rFonts w:ascii="Times New Roman" w:hAnsi="Times New Roman"/>
          <w:szCs w:val="24"/>
          <w:lang w:val="bg-BG"/>
        </w:rPr>
        <w:t>Член 22а се отменя.</w:t>
      </w:r>
    </w:p>
    <w:p w:rsidR="00942264" w:rsidRPr="00942264" w:rsidRDefault="00942264" w:rsidP="0033150C">
      <w:pPr>
        <w:tabs>
          <w:tab w:val="left" w:pos="142"/>
        </w:tabs>
        <w:spacing w:before="120"/>
        <w:ind w:right="-14" w:firstLine="1134"/>
        <w:jc w:val="both"/>
        <w:rPr>
          <w:rFonts w:ascii="Times New Roman" w:hAnsi="Times New Roman"/>
          <w:b/>
          <w:i/>
          <w:szCs w:val="24"/>
          <w:u w:val="single"/>
          <w:lang w:val="bg-BG"/>
        </w:rPr>
      </w:pPr>
      <w:r w:rsidRPr="00942264">
        <w:rPr>
          <w:rFonts w:ascii="Times New Roman" w:hAnsi="Times New Roman"/>
          <w:b/>
          <w:i/>
          <w:szCs w:val="24"/>
          <w:u w:val="single"/>
          <w:lang w:val="bg-BG"/>
        </w:rPr>
        <w:t>Предложение от Светла Бъчварова и група народни представители:</w:t>
      </w:r>
    </w:p>
    <w:p w:rsidR="00942264" w:rsidRDefault="00942264" w:rsidP="0033150C">
      <w:pPr>
        <w:tabs>
          <w:tab w:val="left" w:pos="142"/>
        </w:tabs>
        <w:spacing w:before="120"/>
        <w:ind w:right="-14" w:firstLine="1134"/>
        <w:jc w:val="both"/>
        <w:rPr>
          <w:rFonts w:ascii="Times New Roman" w:hAnsi="Times New Roman"/>
          <w:i/>
          <w:szCs w:val="24"/>
          <w:lang w:val="bg-BG"/>
        </w:rPr>
      </w:pPr>
      <w:r w:rsidRPr="00942264">
        <w:rPr>
          <w:rFonts w:ascii="Times New Roman" w:hAnsi="Times New Roman"/>
          <w:i/>
          <w:szCs w:val="24"/>
          <w:lang w:val="bg-BG"/>
        </w:rPr>
        <w:t>Параграф 4 да отпадне.</w:t>
      </w:r>
    </w:p>
    <w:p w:rsidR="00C520C4" w:rsidRDefault="00C520C4" w:rsidP="0033150C">
      <w:pPr>
        <w:tabs>
          <w:tab w:val="left" w:pos="142"/>
        </w:tabs>
        <w:spacing w:before="120"/>
        <w:ind w:right="-14" w:firstLine="1134"/>
        <w:jc w:val="both"/>
        <w:rPr>
          <w:rFonts w:ascii="Times New Roman" w:hAnsi="Times New Roman"/>
          <w:i/>
          <w:szCs w:val="24"/>
          <w:lang w:val="bg-BG"/>
        </w:rPr>
      </w:pPr>
    </w:p>
    <w:p w:rsidR="00C520C4" w:rsidRPr="00AA14E1" w:rsidRDefault="00C520C4" w:rsidP="00C520C4">
      <w:pPr>
        <w:tabs>
          <w:tab w:val="left" w:pos="142"/>
        </w:tabs>
        <w:spacing w:before="120"/>
        <w:ind w:right="-14"/>
        <w:jc w:val="both"/>
        <w:rPr>
          <w:rFonts w:ascii="Times New Roman" w:hAnsi="Times New Roman"/>
          <w:b/>
          <w:i/>
          <w:szCs w:val="24"/>
          <w:u w:val="single"/>
          <w:lang w:val="bg-BG"/>
        </w:rPr>
      </w:pPr>
      <w:r w:rsidRPr="00AA14E1">
        <w:rPr>
          <w:rFonts w:ascii="Times New Roman" w:hAnsi="Times New Roman"/>
          <w:b/>
          <w:i/>
          <w:szCs w:val="24"/>
          <w:lang w:val="bg-BG"/>
        </w:rPr>
        <w:tab/>
      </w:r>
      <w:r w:rsidRPr="00AA14E1">
        <w:rPr>
          <w:rFonts w:ascii="Times New Roman" w:hAnsi="Times New Roman"/>
          <w:b/>
          <w:i/>
          <w:szCs w:val="24"/>
          <w:lang w:val="bg-BG"/>
        </w:rPr>
        <w:tab/>
      </w:r>
      <w:r w:rsidR="00AA14E1">
        <w:rPr>
          <w:rFonts w:ascii="Times New Roman" w:hAnsi="Times New Roman"/>
          <w:b/>
          <w:i/>
          <w:szCs w:val="24"/>
          <w:lang w:val="bg-BG"/>
        </w:rPr>
        <w:t xml:space="preserve">      </w:t>
      </w:r>
      <w:r w:rsidR="00760343">
        <w:rPr>
          <w:rFonts w:ascii="Times New Roman" w:hAnsi="Times New Roman"/>
          <w:b/>
          <w:i/>
          <w:szCs w:val="24"/>
          <w:lang w:val="bg-BG"/>
        </w:rPr>
        <w:t xml:space="preserve"> </w:t>
      </w:r>
      <w:r w:rsidRPr="00AA14E1">
        <w:rPr>
          <w:rFonts w:ascii="Times New Roman" w:hAnsi="Times New Roman"/>
          <w:b/>
          <w:i/>
          <w:szCs w:val="24"/>
          <w:u w:val="single"/>
          <w:lang w:val="bg-BG"/>
        </w:rPr>
        <w:t>Предложение от Дора Янкова и група народни представители:</w:t>
      </w:r>
    </w:p>
    <w:p w:rsidR="00AA14E1" w:rsidRPr="00AA14E1" w:rsidRDefault="00AA14E1" w:rsidP="00AA14E1">
      <w:pPr>
        <w:pStyle w:val="ListParagraph"/>
        <w:widowControl/>
        <w:autoSpaceDE/>
        <w:autoSpaceDN/>
        <w:adjustRightInd/>
        <w:spacing w:after="200" w:line="276" w:lineRule="auto"/>
        <w:ind w:left="567"/>
        <w:rPr>
          <w:i/>
          <w:sz w:val="24"/>
          <w:szCs w:val="24"/>
        </w:rPr>
      </w:pPr>
      <w:r>
        <w:rPr>
          <w:b/>
          <w:sz w:val="24"/>
          <w:szCs w:val="24"/>
        </w:rPr>
        <w:t xml:space="preserve">       </w:t>
      </w:r>
      <w:r w:rsidR="00760343">
        <w:rPr>
          <w:b/>
          <w:sz w:val="24"/>
          <w:szCs w:val="24"/>
        </w:rPr>
        <w:t xml:space="preserve"> </w:t>
      </w:r>
      <w:r>
        <w:rPr>
          <w:b/>
          <w:sz w:val="24"/>
          <w:szCs w:val="24"/>
        </w:rPr>
        <w:t xml:space="preserve"> </w:t>
      </w:r>
      <w:r w:rsidRPr="00AA14E1">
        <w:rPr>
          <w:i/>
          <w:sz w:val="24"/>
          <w:szCs w:val="24"/>
        </w:rPr>
        <w:t>Създава се нов § 4а:</w:t>
      </w:r>
    </w:p>
    <w:p w:rsidR="00AA14E1" w:rsidRPr="00AA14E1" w:rsidRDefault="00AA14E1" w:rsidP="00AA14E1">
      <w:pPr>
        <w:pStyle w:val="ListParagraph"/>
        <w:ind w:left="1134" w:hanging="414"/>
        <w:rPr>
          <w:i/>
          <w:sz w:val="24"/>
          <w:szCs w:val="24"/>
        </w:rPr>
      </w:pPr>
      <w:r w:rsidRPr="00AA14E1">
        <w:rPr>
          <w:i/>
          <w:sz w:val="24"/>
          <w:szCs w:val="24"/>
        </w:rPr>
        <w:t xml:space="preserve">      § 4а. Чл. 23 се изменя така:</w:t>
      </w:r>
    </w:p>
    <w:p w:rsidR="00AA14E1" w:rsidRPr="00E83B1A" w:rsidRDefault="00AA14E1" w:rsidP="00AA14E1">
      <w:pPr>
        <w:pStyle w:val="ListParagraph"/>
        <w:rPr>
          <w:i/>
          <w:sz w:val="24"/>
          <w:szCs w:val="24"/>
        </w:rPr>
      </w:pPr>
      <w:r>
        <w:rPr>
          <w:i/>
          <w:sz w:val="24"/>
          <w:szCs w:val="24"/>
        </w:rPr>
        <w:t xml:space="preserve">      </w:t>
      </w:r>
      <w:r w:rsidRPr="00E83B1A">
        <w:rPr>
          <w:i/>
          <w:sz w:val="24"/>
          <w:szCs w:val="24"/>
        </w:rPr>
        <w:t>„Чл. 23. Недвижим имот - обект на кадастъра е:</w:t>
      </w:r>
    </w:p>
    <w:p w:rsidR="00AA14E1" w:rsidRPr="00E83B1A" w:rsidRDefault="00AA14E1" w:rsidP="00AA14E1">
      <w:pPr>
        <w:pStyle w:val="ListParagraph"/>
        <w:rPr>
          <w:i/>
          <w:sz w:val="24"/>
          <w:szCs w:val="24"/>
        </w:rPr>
      </w:pPr>
      <w:r>
        <w:rPr>
          <w:i/>
          <w:sz w:val="24"/>
          <w:szCs w:val="24"/>
        </w:rPr>
        <w:t xml:space="preserve">      </w:t>
      </w:r>
      <w:r w:rsidRPr="00E83B1A">
        <w:rPr>
          <w:i/>
          <w:sz w:val="24"/>
          <w:szCs w:val="24"/>
        </w:rPr>
        <w:t>1. поземлен имот;</w:t>
      </w:r>
    </w:p>
    <w:p w:rsidR="00AA14E1" w:rsidRPr="00E83B1A" w:rsidRDefault="00AA14E1" w:rsidP="00AA14E1">
      <w:pPr>
        <w:pStyle w:val="ListParagraph"/>
        <w:rPr>
          <w:i/>
          <w:sz w:val="24"/>
          <w:szCs w:val="24"/>
        </w:rPr>
      </w:pPr>
      <w:r>
        <w:rPr>
          <w:i/>
          <w:sz w:val="24"/>
          <w:szCs w:val="24"/>
        </w:rPr>
        <w:t xml:space="preserve">      </w:t>
      </w:r>
      <w:r w:rsidRPr="00E83B1A">
        <w:rPr>
          <w:i/>
          <w:sz w:val="24"/>
          <w:szCs w:val="24"/>
        </w:rPr>
        <w:t>2. сграда, включително изградена в груб строеж;</w:t>
      </w:r>
    </w:p>
    <w:p w:rsidR="00AA14E1" w:rsidRPr="00E83B1A" w:rsidRDefault="00AA14E1" w:rsidP="00AA14E1">
      <w:pPr>
        <w:pStyle w:val="ListParagraph"/>
        <w:rPr>
          <w:i/>
          <w:sz w:val="24"/>
          <w:szCs w:val="24"/>
        </w:rPr>
      </w:pPr>
      <w:r>
        <w:rPr>
          <w:i/>
          <w:sz w:val="24"/>
          <w:szCs w:val="24"/>
        </w:rPr>
        <w:t xml:space="preserve">      </w:t>
      </w:r>
      <w:r w:rsidRPr="00E83B1A">
        <w:rPr>
          <w:i/>
          <w:sz w:val="24"/>
          <w:szCs w:val="24"/>
        </w:rPr>
        <w:t xml:space="preserve">3. </w:t>
      </w:r>
      <w:proofErr w:type="spellStart"/>
      <w:r w:rsidRPr="00E83B1A">
        <w:rPr>
          <w:i/>
          <w:sz w:val="24"/>
          <w:szCs w:val="24"/>
        </w:rPr>
        <w:t>площадков</w:t>
      </w:r>
      <w:proofErr w:type="spellEnd"/>
      <w:r w:rsidRPr="00E83B1A">
        <w:rPr>
          <w:i/>
          <w:sz w:val="24"/>
          <w:szCs w:val="24"/>
        </w:rPr>
        <w:t xml:space="preserve"> обект на техническата инфраструктура;</w:t>
      </w:r>
    </w:p>
    <w:p w:rsidR="00AA14E1" w:rsidRPr="00E83B1A" w:rsidRDefault="00AA14E1" w:rsidP="00AA14E1">
      <w:pPr>
        <w:pStyle w:val="ListParagraph"/>
        <w:ind w:left="0" w:firstLine="720"/>
        <w:jc w:val="both"/>
        <w:rPr>
          <w:i/>
          <w:sz w:val="24"/>
          <w:szCs w:val="24"/>
        </w:rPr>
      </w:pPr>
      <w:r>
        <w:rPr>
          <w:i/>
          <w:sz w:val="24"/>
          <w:szCs w:val="24"/>
        </w:rPr>
        <w:t xml:space="preserve">   </w:t>
      </w:r>
      <w:r w:rsidR="00760343">
        <w:rPr>
          <w:i/>
          <w:sz w:val="24"/>
          <w:szCs w:val="24"/>
        </w:rPr>
        <w:t xml:space="preserve"> </w:t>
      </w:r>
      <w:r>
        <w:rPr>
          <w:i/>
          <w:sz w:val="24"/>
          <w:szCs w:val="24"/>
        </w:rPr>
        <w:t xml:space="preserve">  </w:t>
      </w:r>
      <w:r w:rsidRPr="00E83B1A">
        <w:rPr>
          <w:i/>
          <w:sz w:val="24"/>
          <w:szCs w:val="24"/>
        </w:rPr>
        <w:t>4. самостоятелен обект в сграда или в обект на техническата инфраструктура.“</w:t>
      </w:r>
    </w:p>
    <w:p w:rsidR="00AA14E1" w:rsidRPr="00AA14E1" w:rsidRDefault="00AA14E1" w:rsidP="00760343">
      <w:pPr>
        <w:tabs>
          <w:tab w:val="left" w:pos="142"/>
        </w:tabs>
        <w:spacing w:before="120"/>
        <w:ind w:right="-14" w:firstLine="1134"/>
        <w:jc w:val="both"/>
        <w:rPr>
          <w:rFonts w:ascii="Times New Roman" w:hAnsi="Times New Roman"/>
          <w:b/>
          <w:i/>
          <w:szCs w:val="24"/>
          <w:u w:val="single"/>
          <w:lang w:val="bg-BG"/>
        </w:rPr>
      </w:pPr>
      <w:r w:rsidRPr="00AA14E1">
        <w:rPr>
          <w:rFonts w:ascii="Times New Roman" w:hAnsi="Times New Roman"/>
          <w:b/>
          <w:i/>
          <w:szCs w:val="24"/>
          <w:u w:val="single"/>
          <w:lang w:val="bg-BG"/>
        </w:rPr>
        <w:t>Предложение от Дора Янкова и група народни представители:</w:t>
      </w:r>
    </w:p>
    <w:p w:rsidR="00AA14E1" w:rsidRPr="00760343" w:rsidRDefault="00760343" w:rsidP="00AA14E1">
      <w:pPr>
        <w:pStyle w:val="ListParagraph"/>
        <w:widowControl/>
        <w:autoSpaceDE/>
        <w:autoSpaceDN/>
        <w:adjustRightInd/>
        <w:spacing w:after="200" w:line="276" w:lineRule="auto"/>
        <w:ind w:left="567"/>
        <w:rPr>
          <w:i/>
          <w:sz w:val="24"/>
          <w:szCs w:val="24"/>
        </w:rPr>
      </w:pPr>
      <w:r w:rsidRPr="00760343">
        <w:rPr>
          <w:i/>
          <w:sz w:val="24"/>
          <w:szCs w:val="24"/>
        </w:rPr>
        <w:t xml:space="preserve">         </w:t>
      </w:r>
      <w:r w:rsidR="00AA14E1" w:rsidRPr="00760343">
        <w:rPr>
          <w:i/>
          <w:sz w:val="24"/>
          <w:szCs w:val="24"/>
        </w:rPr>
        <w:t>Създава се нов § 4б :</w:t>
      </w:r>
    </w:p>
    <w:p w:rsidR="00AA14E1" w:rsidRPr="00760343" w:rsidRDefault="00760343" w:rsidP="00AA14E1">
      <w:pPr>
        <w:pStyle w:val="ListParagraph"/>
        <w:rPr>
          <w:i/>
          <w:sz w:val="24"/>
          <w:szCs w:val="24"/>
        </w:rPr>
      </w:pPr>
      <w:r w:rsidRPr="00760343">
        <w:rPr>
          <w:i/>
          <w:sz w:val="24"/>
          <w:szCs w:val="24"/>
        </w:rPr>
        <w:t xml:space="preserve">      </w:t>
      </w:r>
      <w:r w:rsidR="00AA14E1" w:rsidRPr="00760343">
        <w:rPr>
          <w:i/>
          <w:sz w:val="24"/>
          <w:szCs w:val="24"/>
        </w:rPr>
        <w:t>§ 4б. В чл. 26, ал.1 се изменя така:</w:t>
      </w:r>
    </w:p>
    <w:p w:rsidR="00AA14E1" w:rsidRPr="00E83B1A" w:rsidRDefault="00760343" w:rsidP="00AA14E1">
      <w:pPr>
        <w:pStyle w:val="ListParagraph"/>
        <w:ind w:left="0" w:firstLine="720"/>
        <w:jc w:val="both"/>
        <w:rPr>
          <w:i/>
          <w:sz w:val="24"/>
          <w:szCs w:val="24"/>
        </w:rPr>
      </w:pPr>
      <w:r>
        <w:rPr>
          <w:i/>
          <w:sz w:val="24"/>
          <w:szCs w:val="24"/>
        </w:rPr>
        <w:t xml:space="preserve">      </w:t>
      </w:r>
      <w:r w:rsidR="00AA14E1" w:rsidRPr="00E83B1A">
        <w:rPr>
          <w:i/>
          <w:sz w:val="24"/>
          <w:szCs w:val="24"/>
        </w:rPr>
        <w:t xml:space="preserve">„(1) Всеки поземлен имот, сграда, </w:t>
      </w:r>
      <w:proofErr w:type="spellStart"/>
      <w:r w:rsidR="00AA14E1" w:rsidRPr="00E83B1A">
        <w:rPr>
          <w:i/>
          <w:sz w:val="24"/>
          <w:szCs w:val="24"/>
        </w:rPr>
        <w:t>площадков</w:t>
      </w:r>
      <w:proofErr w:type="spellEnd"/>
      <w:r w:rsidR="00AA14E1" w:rsidRPr="00E83B1A">
        <w:rPr>
          <w:i/>
          <w:sz w:val="24"/>
          <w:szCs w:val="24"/>
        </w:rPr>
        <w:t xml:space="preserve"> обект на техническата инфраструктура и самостоятелен обект в сграда или в обект на техническата инфраструктура получават идентификатор.“</w:t>
      </w:r>
    </w:p>
    <w:p w:rsidR="00AA14E1" w:rsidRPr="00AA14E1" w:rsidRDefault="00AA14E1" w:rsidP="00760343">
      <w:pPr>
        <w:tabs>
          <w:tab w:val="left" w:pos="142"/>
        </w:tabs>
        <w:spacing w:before="120"/>
        <w:ind w:right="-14" w:firstLine="1134"/>
        <w:jc w:val="both"/>
        <w:rPr>
          <w:rFonts w:ascii="Times New Roman" w:hAnsi="Times New Roman"/>
          <w:b/>
          <w:i/>
          <w:szCs w:val="24"/>
          <w:u w:val="single"/>
          <w:lang w:val="bg-BG"/>
        </w:rPr>
      </w:pPr>
      <w:r w:rsidRPr="00AA14E1">
        <w:rPr>
          <w:rFonts w:ascii="Times New Roman" w:hAnsi="Times New Roman"/>
          <w:b/>
          <w:i/>
          <w:szCs w:val="24"/>
          <w:u w:val="single"/>
          <w:lang w:val="bg-BG"/>
        </w:rPr>
        <w:t>Предложение от Дора Янкова и група народни представители:</w:t>
      </w:r>
    </w:p>
    <w:p w:rsidR="00AA14E1" w:rsidRPr="00760343" w:rsidRDefault="00760343" w:rsidP="00AA14E1">
      <w:pPr>
        <w:pStyle w:val="ListParagraph"/>
        <w:widowControl/>
        <w:autoSpaceDE/>
        <w:autoSpaceDN/>
        <w:adjustRightInd/>
        <w:spacing w:after="200" w:line="276" w:lineRule="auto"/>
        <w:ind w:left="567"/>
        <w:rPr>
          <w:i/>
          <w:sz w:val="24"/>
          <w:szCs w:val="24"/>
        </w:rPr>
      </w:pPr>
      <w:r>
        <w:rPr>
          <w:b/>
          <w:sz w:val="24"/>
          <w:szCs w:val="24"/>
        </w:rPr>
        <w:t xml:space="preserve">         </w:t>
      </w:r>
      <w:r w:rsidR="00AA14E1" w:rsidRPr="00760343">
        <w:rPr>
          <w:i/>
          <w:sz w:val="24"/>
          <w:szCs w:val="24"/>
        </w:rPr>
        <w:t>Създава се нов § 4в:</w:t>
      </w:r>
    </w:p>
    <w:p w:rsidR="00AA14E1" w:rsidRPr="00760343" w:rsidRDefault="00760343" w:rsidP="00AA14E1">
      <w:pPr>
        <w:pStyle w:val="ListParagraph"/>
        <w:rPr>
          <w:i/>
          <w:sz w:val="24"/>
          <w:szCs w:val="24"/>
        </w:rPr>
      </w:pPr>
      <w:r w:rsidRPr="00760343">
        <w:rPr>
          <w:i/>
          <w:sz w:val="24"/>
          <w:szCs w:val="24"/>
        </w:rPr>
        <w:t xml:space="preserve">       </w:t>
      </w:r>
      <w:r w:rsidR="00AA14E1" w:rsidRPr="00760343">
        <w:rPr>
          <w:i/>
          <w:sz w:val="24"/>
          <w:szCs w:val="24"/>
        </w:rPr>
        <w:t>§ 4в. В чл. 27, ал.1, т. 2 и 3 се изменят така:</w:t>
      </w:r>
    </w:p>
    <w:p w:rsidR="00AA14E1" w:rsidRPr="00E83B1A" w:rsidRDefault="00760343" w:rsidP="00AA14E1">
      <w:pPr>
        <w:pStyle w:val="ListParagraph"/>
        <w:ind w:left="0" w:firstLine="709"/>
        <w:jc w:val="both"/>
        <w:rPr>
          <w:i/>
          <w:sz w:val="24"/>
          <w:szCs w:val="24"/>
        </w:rPr>
      </w:pPr>
      <w:r>
        <w:rPr>
          <w:i/>
          <w:sz w:val="24"/>
          <w:szCs w:val="24"/>
        </w:rPr>
        <w:t xml:space="preserve">       </w:t>
      </w:r>
      <w:r w:rsidR="00AA14E1" w:rsidRPr="00E83B1A">
        <w:rPr>
          <w:i/>
          <w:sz w:val="24"/>
          <w:szCs w:val="24"/>
        </w:rPr>
        <w:t xml:space="preserve">„2. за сграда и </w:t>
      </w:r>
      <w:proofErr w:type="spellStart"/>
      <w:r w:rsidR="00AA14E1" w:rsidRPr="00E83B1A">
        <w:rPr>
          <w:i/>
          <w:sz w:val="24"/>
          <w:szCs w:val="24"/>
        </w:rPr>
        <w:t>площадков</w:t>
      </w:r>
      <w:proofErr w:type="spellEnd"/>
      <w:r w:rsidR="00AA14E1" w:rsidRPr="00E83B1A">
        <w:rPr>
          <w:i/>
          <w:sz w:val="24"/>
          <w:szCs w:val="24"/>
        </w:rPr>
        <w:t xml:space="preserve"> обект на техническата инфраструктура: идентификатор; очертание на сградата или на </w:t>
      </w:r>
      <w:proofErr w:type="spellStart"/>
      <w:r w:rsidR="00AA14E1" w:rsidRPr="00E83B1A">
        <w:rPr>
          <w:i/>
          <w:sz w:val="24"/>
          <w:szCs w:val="24"/>
        </w:rPr>
        <w:t>площадковия</w:t>
      </w:r>
      <w:proofErr w:type="spellEnd"/>
      <w:r w:rsidR="00AA14E1" w:rsidRPr="00E83B1A">
        <w:rPr>
          <w:i/>
          <w:sz w:val="24"/>
          <w:szCs w:val="24"/>
        </w:rPr>
        <w:t xml:space="preserve"> обект, определено с </w:t>
      </w:r>
      <w:proofErr w:type="spellStart"/>
      <w:r w:rsidR="00AA14E1" w:rsidRPr="00E83B1A">
        <w:rPr>
          <w:i/>
          <w:sz w:val="24"/>
          <w:szCs w:val="24"/>
        </w:rPr>
        <w:lastRenderedPageBreak/>
        <w:t>геодезическите</w:t>
      </w:r>
      <w:proofErr w:type="spellEnd"/>
      <w:r w:rsidR="00AA14E1" w:rsidRPr="00E83B1A">
        <w:rPr>
          <w:i/>
          <w:sz w:val="24"/>
          <w:szCs w:val="24"/>
        </w:rPr>
        <w:t xml:space="preserve"> координати на определящите точки; застроена площ, брой етажи; предназначение; адрес;</w:t>
      </w:r>
    </w:p>
    <w:p w:rsidR="00AA14E1" w:rsidRPr="00E83B1A" w:rsidRDefault="00760343" w:rsidP="00AA14E1">
      <w:pPr>
        <w:pStyle w:val="ListParagraph"/>
        <w:ind w:left="0" w:firstLine="720"/>
        <w:jc w:val="both"/>
        <w:rPr>
          <w:i/>
          <w:sz w:val="24"/>
          <w:szCs w:val="24"/>
        </w:rPr>
      </w:pPr>
      <w:r>
        <w:rPr>
          <w:i/>
          <w:sz w:val="24"/>
          <w:szCs w:val="24"/>
        </w:rPr>
        <w:t xml:space="preserve">       </w:t>
      </w:r>
      <w:r w:rsidR="00AA14E1" w:rsidRPr="00E83B1A">
        <w:rPr>
          <w:i/>
          <w:sz w:val="24"/>
          <w:szCs w:val="24"/>
        </w:rPr>
        <w:t xml:space="preserve">3. за самостоятелен обект в сграда или в </w:t>
      </w:r>
      <w:proofErr w:type="spellStart"/>
      <w:r w:rsidR="00AA14E1" w:rsidRPr="00E83B1A">
        <w:rPr>
          <w:i/>
          <w:sz w:val="24"/>
          <w:szCs w:val="24"/>
        </w:rPr>
        <w:t>площадков</w:t>
      </w:r>
      <w:proofErr w:type="spellEnd"/>
      <w:r w:rsidR="00AA14E1" w:rsidRPr="00E83B1A">
        <w:rPr>
          <w:i/>
          <w:sz w:val="24"/>
          <w:szCs w:val="24"/>
        </w:rPr>
        <w:t xml:space="preserve"> обект на техническата инфраструктура: идентификатор, граници; брой нива в обекта; площ по документ; предназначение; адрес;“</w:t>
      </w:r>
    </w:p>
    <w:p w:rsidR="00C520C4" w:rsidRPr="00942264" w:rsidRDefault="00C520C4" w:rsidP="0033150C">
      <w:pPr>
        <w:tabs>
          <w:tab w:val="left" w:pos="142"/>
        </w:tabs>
        <w:spacing w:before="120"/>
        <w:ind w:right="-14" w:firstLine="1134"/>
        <w:jc w:val="both"/>
        <w:rPr>
          <w:rFonts w:ascii="Times New Roman" w:hAnsi="Times New Roman"/>
          <w:i/>
          <w:szCs w:val="24"/>
          <w:lang w:val="bg-BG"/>
        </w:rPr>
      </w:pPr>
    </w:p>
    <w:p w:rsidR="0033150C" w:rsidRDefault="0033150C" w:rsidP="0033150C">
      <w:pPr>
        <w:tabs>
          <w:tab w:val="left" w:pos="142"/>
          <w:tab w:val="left" w:pos="1170"/>
          <w:tab w:val="left" w:pos="1260"/>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5. </w:t>
      </w:r>
      <w:r w:rsidRPr="00942264">
        <w:rPr>
          <w:rFonts w:ascii="Times New Roman" w:hAnsi="Times New Roman"/>
          <w:szCs w:val="24"/>
          <w:lang w:val="bg-BG"/>
        </w:rPr>
        <w:t>В чл. 29, ал. 1, т. 3 след думата „сградите“ се поставя запетая и се добавя „съоръженията на техническата инфраструктура със самостоятелни обекти в тях“.</w:t>
      </w:r>
    </w:p>
    <w:p w:rsidR="00AA14E1" w:rsidRPr="00AA14E1" w:rsidRDefault="00AA14E1" w:rsidP="00760343">
      <w:pPr>
        <w:tabs>
          <w:tab w:val="left" w:pos="142"/>
        </w:tabs>
        <w:spacing w:before="120"/>
        <w:ind w:right="-14" w:firstLine="1134"/>
        <w:jc w:val="both"/>
        <w:rPr>
          <w:rFonts w:ascii="Times New Roman" w:hAnsi="Times New Roman"/>
          <w:b/>
          <w:i/>
          <w:szCs w:val="24"/>
          <w:u w:val="single"/>
          <w:lang w:val="bg-BG"/>
        </w:rPr>
      </w:pPr>
      <w:r w:rsidRPr="00AA14E1">
        <w:rPr>
          <w:rFonts w:ascii="Times New Roman" w:hAnsi="Times New Roman"/>
          <w:b/>
          <w:i/>
          <w:szCs w:val="24"/>
          <w:u w:val="single"/>
          <w:lang w:val="bg-BG"/>
        </w:rPr>
        <w:t>Предложение от Дора Янкова и група народни представители:</w:t>
      </w:r>
    </w:p>
    <w:p w:rsidR="00AA14E1" w:rsidRPr="00760343" w:rsidRDefault="00760343" w:rsidP="00AA14E1">
      <w:pPr>
        <w:pStyle w:val="ListParagraph"/>
        <w:widowControl/>
        <w:autoSpaceDE/>
        <w:autoSpaceDN/>
        <w:adjustRightInd/>
        <w:spacing w:after="200" w:line="276" w:lineRule="auto"/>
        <w:ind w:left="567"/>
        <w:rPr>
          <w:i/>
          <w:sz w:val="24"/>
          <w:szCs w:val="24"/>
        </w:rPr>
      </w:pPr>
      <w:r>
        <w:rPr>
          <w:b/>
          <w:sz w:val="24"/>
          <w:szCs w:val="24"/>
        </w:rPr>
        <w:t xml:space="preserve">         </w:t>
      </w:r>
      <w:r w:rsidR="00AA14E1" w:rsidRPr="00760343">
        <w:rPr>
          <w:i/>
          <w:sz w:val="24"/>
          <w:szCs w:val="24"/>
        </w:rPr>
        <w:t>§ 5 се изменя така:</w:t>
      </w:r>
    </w:p>
    <w:p w:rsidR="00AA14E1" w:rsidRPr="00760343" w:rsidRDefault="00760343" w:rsidP="00AA14E1">
      <w:pPr>
        <w:pStyle w:val="ListParagraph"/>
        <w:rPr>
          <w:i/>
          <w:sz w:val="24"/>
          <w:szCs w:val="24"/>
        </w:rPr>
      </w:pPr>
      <w:r w:rsidRPr="00760343">
        <w:rPr>
          <w:i/>
          <w:sz w:val="24"/>
          <w:szCs w:val="24"/>
        </w:rPr>
        <w:t xml:space="preserve">       </w:t>
      </w:r>
      <w:r w:rsidR="00AA14E1" w:rsidRPr="00760343">
        <w:rPr>
          <w:i/>
          <w:sz w:val="24"/>
          <w:szCs w:val="24"/>
        </w:rPr>
        <w:t>§ 5. В чл. 29 се правят следните изменения:</w:t>
      </w:r>
    </w:p>
    <w:p w:rsidR="00AA14E1" w:rsidRPr="00760343" w:rsidRDefault="00AA14E1" w:rsidP="00760343">
      <w:pPr>
        <w:pStyle w:val="ListParagraph"/>
        <w:widowControl/>
        <w:numPr>
          <w:ilvl w:val="0"/>
          <w:numId w:val="13"/>
        </w:numPr>
        <w:autoSpaceDE/>
        <w:autoSpaceDN/>
        <w:adjustRightInd/>
        <w:spacing w:after="200" w:line="276" w:lineRule="auto"/>
        <w:ind w:firstLine="54"/>
        <w:rPr>
          <w:i/>
          <w:sz w:val="24"/>
          <w:szCs w:val="24"/>
        </w:rPr>
      </w:pPr>
      <w:r w:rsidRPr="00760343">
        <w:rPr>
          <w:i/>
          <w:sz w:val="24"/>
          <w:szCs w:val="24"/>
        </w:rPr>
        <w:t>В алинея 1:</w:t>
      </w:r>
    </w:p>
    <w:p w:rsidR="00AA14E1" w:rsidRPr="00760343" w:rsidRDefault="00760343" w:rsidP="00AA14E1">
      <w:pPr>
        <w:pStyle w:val="ListParagraph"/>
        <w:ind w:left="0" w:firstLine="1080"/>
        <w:jc w:val="both"/>
        <w:rPr>
          <w:i/>
          <w:sz w:val="24"/>
          <w:szCs w:val="24"/>
        </w:rPr>
      </w:pPr>
      <w:r w:rsidRPr="00760343">
        <w:rPr>
          <w:i/>
          <w:sz w:val="24"/>
          <w:szCs w:val="24"/>
        </w:rPr>
        <w:t xml:space="preserve"> </w:t>
      </w:r>
      <w:r w:rsidR="00AA14E1" w:rsidRPr="00760343">
        <w:rPr>
          <w:i/>
          <w:sz w:val="24"/>
          <w:szCs w:val="24"/>
        </w:rPr>
        <w:t>а) в т. 3 след думата „сградите“ се поставя запетая и се добавя „</w:t>
      </w:r>
      <w:proofErr w:type="spellStart"/>
      <w:r w:rsidR="00AA14E1" w:rsidRPr="00760343">
        <w:rPr>
          <w:i/>
          <w:sz w:val="24"/>
          <w:szCs w:val="24"/>
        </w:rPr>
        <w:t>площадковите</w:t>
      </w:r>
      <w:proofErr w:type="spellEnd"/>
      <w:r w:rsidR="00AA14E1" w:rsidRPr="00760343">
        <w:rPr>
          <w:i/>
          <w:sz w:val="24"/>
          <w:szCs w:val="24"/>
        </w:rPr>
        <w:t xml:space="preserve"> обекти на техническата инфраструктура“;</w:t>
      </w:r>
    </w:p>
    <w:p w:rsidR="00AA14E1" w:rsidRPr="00760343" w:rsidRDefault="00760343" w:rsidP="00AA14E1">
      <w:pPr>
        <w:pStyle w:val="ListParagraph"/>
        <w:ind w:left="1080"/>
        <w:rPr>
          <w:i/>
          <w:sz w:val="24"/>
          <w:szCs w:val="24"/>
        </w:rPr>
      </w:pPr>
      <w:r w:rsidRPr="00760343">
        <w:rPr>
          <w:i/>
          <w:sz w:val="24"/>
          <w:szCs w:val="24"/>
        </w:rPr>
        <w:t xml:space="preserve"> </w:t>
      </w:r>
      <w:r w:rsidR="00AA14E1" w:rsidRPr="00760343">
        <w:rPr>
          <w:i/>
          <w:sz w:val="24"/>
          <w:szCs w:val="24"/>
        </w:rPr>
        <w:t>б) в т. 6 думата „съоръжения“  се заменя с „</w:t>
      </w:r>
      <w:proofErr w:type="spellStart"/>
      <w:r w:rsidR="00AA14E1" w:rsidRPr="00760343">
        <w:rPr>
          <w:i/>
          <w:sz w:val="24"/>
          <w:szCs w:val="24"/>
        </w:rPr>
        <w:t>площадкови</w:t>
      </w:r>
      <w:proofErr w:type="spellEnd"/>
      <w:r w:rsidR="00AA14E1" w:rsidRPr="00760343">
        <w:rPr>
          <w:i/>
          <w:sz w:val="24"/>
          <w:szCs w:val="24"/>
        </w:rPr>
        <w:t xml:space="preserve"> обекти“;</w:t>
      </w:r>
    </w:p>
    <w:p w:rsidR="00AA14E1" w:rsidRPr="00760343" w:rsidRDefault="00760343" w:rsidP="00AA14E1">
      <w:pPr>
        <w:ind w:firstLine="708"/>
        <w:rPr>
          <w:rFonts w:ascii="Times New Roman" w:hAnsi="Times New Roman"/>
          <w:i/>
          <w:szCs w:val="24"/>
          <w:lang w:val="bg-BG"/>
        </w:rPr>
      </w:pPr>
      <w:r w:rsidRPr="00760343">
        <w:rPr>
          <w:rFonts w:ascii="Times New Roman" w:hAnsi="Times New Roman"/>
          <w:i/>
          <w:szCs w:val="24"/>
          <w:lang w:val="bg-BG"/>
        </w:rPr>
        <w:t xml:space="preserve">        </w:t>
      </w:r>
      <w:r w:rsidR="00AA14E1" w:rsidRPr="00760343">
        <w:rPr>
          <w:rFonts w:ascii="Times New Roman" w:hAnsi="Times New Roman"/>
          <w:i/>
          <w:szCs w:val="24"/>
          <w:lang w:val="bg-BG"/>
        </w:rPr>
        <w:t>2. В ал. 2 думата „съоръжения“  се заменя с „</w:t>
      </w:r>
      <w:proofErr w:type="spellStart"/>
      <w:r w:rsidR="00AA14E1" w:rsidRPr="00760343">
        <w:rPr>
          <w:rFonts w:ascii="Times New Roman" w:hAnsi="Times New Roman"/>
          <w:i/>
          <w:szCs w:val="24"/>
          <w:lang w:val="bg-BG"/>
        </w:rPr>
        <w:t>площадкови</w:t>
      </w:r>
      <w:proofErr w:type="spellEnd"/>
      <w:r w:rsidR="00AA14E1" w:rsidRPr="00760343">
        <w:rPr>
          <w:rFonts w:ascii="Times New Roman" w:hAnsi="Times New Roman"/>
          <w:i/>
          <w:szCs w:val="24"/>
          <w:lang w:val="bg-BG"/>
        </w:rPr>
        <w:t xml:space="preserve"> обекти“.</w:t>
      </w:r>
    </w:p>
    <w:p w:rsidR="0047573C" w:rsidRDefault="0047573C" w:rsidP="00760343">
      <w:pPr>
        <w:tabs>
          <w:tab w:val="left" w:pos="142"/>
        </w:tabs>
        <w:spacing w:before="120"/>
        <w:ind w:right="-14" w:firstLine="1134"/>
        <w:jc w:val="both"/>
        <w:rPr>
          <w:rFonts w:ascii="Times New Roman" w:hAnsi="Times New Roman"/>
          <w:b/>
          <w:i/>
          <w:szCs w:val="24"/>
          <w:u w:val="single"/>
          <w:lang w:val="en-US"/>
        </w:rPr>
      </w:pPr>
    </w:p>
    <w:p w:rsidR="00AA14E1" w:rsidRPr="00AA14E1" w:rsidRDefault="00AA14E1" w:rsidP="00760343">
      <w:pPr>
        <w:tabs>
          <w:tab w:val="left" w:pos="142"/>
        </w:tabs>
        <w:spacing w:before="120"/>
        <w:ind w:right="-14" w:firstLine="1134"/>
        <w:jc w:val="both"/>
        <w:rPr>
          <w:rFonts w:ascii="Times New Roman" w:hAnsi="Times New Roman"/>
          <w:b/>
          <w:i/>
          <w:szCs w:val="24"/>
          <w:u w:val="single"/>
          <w:lang w:val="bg-BG"/>
        </w:rPr>
      </w:pPr>
      <w:r w:rsidRPr="00AA14E1">
        <w:rPr>
          <w:rFonts w:ascii="Times New Roman" w:hAnsi="Times New Roman"/>
          <w:b/>
          <w:i/>
          <w:szCs w:val="24"/>
          <w:u w:val="single"/>
          <w:lang w:val="bg-BG"/>
        </w:rPr>
        <w:t>Предложение от Дора Янкова и група народни представители:</w:t>
      </w:r>
    </w:p>
    <w:p w:rsidR="00AA14E1" w:rsidRPr="00760343" w:rsidRDefault="00760343" w:rsidP="00AA14E1">
      <w:pPr>
        <w:pStyle w:val="ListParagraph"/>
        <w:widowControl/>
        <w:autoSpaceDE/>
        <w:autoSpaceDN/>
        <w:adjustRightInd/>
        <w:spacing w:after="200" w:line="276" w:lineRule="auto"/>
        <w:ind w:left="567"/>
        <w:rPr>
          <w:i/>
          <w:sz w:val="24"/>
          <w:szCs w:val="24"/>
        </w:rPr>
      </w:pPr>
      <w:r>
        <w:rPr>
          <w:b/>
          <w:sz w:val="24"/>
          <w:szCs w:val="24"/>
        </w:rPr>
        <w:t xml:space="preserve">         </w:t>
      </w:r>
      <w:r w:rsidR="00AA14E1" w:rsidRPr="00760343">
        <w:rPr>
          <w:i/>
          <w:sz w:val="24"/>
          <w:szCs w:val="24"/>
        </w:rPr>
        <w:t>Създава се нов § 5а:</w:t>
      </w:r>
    </w:p>
    <w:p w:rsidR="00AA14E1" w:rsidRPr="00760343" w:rsidRDefault="00760343" w:rsidP="00AA14E1">
      <w:pPr>
        <w:pStyle w:val="ListParagraph"/>
        <w:ind w:left="0" w:firstLine="709"/>
        <w:rPr>
          <w:i/>
          <w:sz w:val="24"/>
          <w:szCs w:val="24"/>
        </w:rPr>
      </w:pPr>
      <w:r w:rsidRPr="00760343">
        <w:rPr>
          <w:i/>
          <w:sz w:val="24"/>
          <w:szCs w:val="24"/>
        </w:rPr>
        <w:t xml:space="preserve">       </w:t>
      </w:r>
      <w:r w:rsidR="00AA14E1" w:rsidRPr="00760343">
        <w:rPr>
          <w:i/>
          <w:sz w:val="24"/>
          <w:szCs w:val="24"/>
        </w:rPr>
        <w:t>§ 5а. В чл. 30, ал.2, т. 1 думата „съоръжение“ се заменя с „</w:t>
      </w:r>
      <w:proofErr w:type="spellStart"/>
      <w:r w:rsidR="00AA14E1" w:rsidRPr="00760343">
        <w:rPr>
          <w:i/>
          <w:sz w:val="24"/>
          <w:szCs w:val="24"/>
        </w:rPr>
        <w:t>площадков</w:t>
      </w:r>
      <w:proofErr w:type="spellEnd"/>
      <w:r w:rsidR="00AA14E1" w:rsidRPr="00760343">
        <w:rPr>
          <w:i/>
          <w:sz w:val="24"/>
          <w:szCs w:val="24"/>
        </w:rPr>
        <w:t xml:space="preserve"> обект“, а думите „в което има самостоятелен обект“ се заличават.</w:t>
      </w:r>
    </w:p>
    <w:p w:rsidR="0047573C" w:rsidRDefault="0047573C" w:rsidP="00760343">
      <w:pPr>
        <w:tabs>
          <w:tab w:val="left" w:pos="142"/>
        </w:tabs>
        <w:spacing w:before="120"/>
        <w:ind w:right="-14" w:firstLine="1134"/>
        <w:jc w:val="both"/>
        <w:rPr>
          <w:rFonts w:ascii="Times New Roman" w:hAnsi="Times New Roman"/>
          <w:b/>
          <w:i/>
          <w:szCs w:val="24"/>
          <w:u w:val="single"/>
          <w:lang w:val="en-US"/>
        </w:rPr>
      </w:pPr>
    </w:p>
    <w:p w:rsidR="00AA14E1" w:rsidRPr="00AA14E1" w:rsidRDefault="00AA14E1" w:rsidP="00760343">
      <w:pPr>
        <w:tabs>
          <w:tab w:val="left" w:pos="142"/>
        </w:tabs>
        <w:spacing w:before="120"/>
        <w:ind w:right="-14" w:firstLine="1134"/>
        <w:jc w:val="both"/>
        <w:rPr>
          <w:rFonts w:ascii="Times New Roman" w:hAnsi="Times New Roman"/>
          <w:b/>
          <w:i/>
          <w:szCs w:val="24"/>
          <w:u w:val="single"/>
          <w:lang w:val="bg-BG"/>
        </w:rPr>
      </w:pPr>
      <w:r w:rsidRPr="00AA14E1">
        <w:rPr>
          <w:rFonts w:ascii="Times New Roman" w:hAnsi="Times New Roman"/>
          <w:b/>
          <w:i/>
          <w:szCs w:val="24"/>
          <w:u w:val="single"/>
          <w:lang w:val="bg-BG"/>
        </w:rPr>
        <w:t>Предложение от Дора Янкова и група народни представители:</w:t>
      </w:r>
    </w:p>
    <w:p w:rsidR="00AA14E1" w:rsidRPr="00760343" w:rsidRDefault="00760343" w:rsidP="00AA14E1">
      <w:pPr>
        <w:pStyle w:val="ListParagraph"/>
        <w:widowControl/>
        <w:autoSpaceDE/>
        <w:autoSpaceDN/>
        <w:adjustRightInd/>
        <w:spacing w:after="200" w:line="276" w:lineRule="auto"/>
        <w:ind w:left="567"/>
        <w:rPr>
          <w:i/>
          <w:sz w:val="24"/>
          <w:szCs w:val="24"/>
        </w:rPr>
      </w:pPr>
      <w:r>
        <w:rPr>
          <w:b/>
          <w:sz w:val="24"/>
          <w:szCs w:val="24"/>
        </w:rPr>
        <w:t xml:space="preserve">         </w:t>
      </w:r>
      <w:r w:rsidR="00AA14E1" w:rsidRPr="00760343">
        <w:rPr>
          <w:i/>
          <w:sz w:val="24"/>
          <w:szCs w:val="24"/>
        </w:rPr>
        <w:t>Създава се нов § 5б:</w:t>
      </w:r>
    </w:p>
    <w:p w:rsidR="00AA14E1" w:rsidRPr="00760343" w:rsidRDefault="00760343" w:rsidP="00AA14E1">
      <w:pPr>
        <w:pStyle w:val="ListParagraph"/>
        <w:ind w:left="567"/>
        <w:rPr>
          <w:i/>
          <w:sz w:val="24"/>
          <w:szCs w:val="24"/>
        </w:rPr>
      </w:pPr>
      <w:r w:rsidRPr="00760343">
        <w:rPr>
          <w:i/>
          <w:sz w:val="24"/>
          <w:szCs w:val="24"/>
        </w:rPr>
        <w:t xml:space="preserve">         </w:t>
      </w:r>
      <w:r w:rsidR="00AA14E1" w:rsidRPr="00760343">
        <w:rPr>
          <w:i/>
          <w:sz w:val="24"/>
          <w:szCs w:val="24"/>
        </w:rPr>
        <w:t>§ 5б. В чл. 31а се правят следните изменения:</w:t>
      </w:r>
    </w:p>
    <w:p w:rsidR="00AA14E1" w:rsidRPr="00760343" w:rsidRDefault="00760343" w:rsidP="00AA14E1">
      <w:pPr>
        <w:pStyle w:val="ListParagraph"/>
        <w:ind w:left="927"/>
        <w:rPr>
          <w:i/>
          <w:sz w:val="24"/>
          <w:szCs w:val="24"/>
        </w:rPr>
      </w:pPr>
      <w:r w:rsidRPr="00760343">
        <w:rPr>
          <w:i/>
          <w:sz w:val="24"/>
          <w:szCs w:val="24"/>
        </w:rPr>
        <w:t xml:space="preserve">   </w:t>
      </w:r>
      <w:r w:rsidR="00AA14E1" w:rsidRPr="00760343">
        <w:rPr>
          <w:i/>
          <w:sz w:val="24"/>
          <w:szCs w:val="24"/>
        </w:rPr>
        <w:t>1. Алинея 1 се изменя така:</w:t>
      </w:r>
    </w:p>
    <w:p w:rsidR="00AA14E1" w:rsidRPr="00760343" w:rsidRDefault="00760343" w:rsidP="00AA14E1">
      <w:pPr>
        <w:pStyle w:val="ListParagraph"/>
        <w:ind w:left="0" w:firstLine="927"/>
        <w:jc w:val="both"/>
        <w:rPr>
          <w:i/>
          <w:sz w:val="24"/>
          <w:szCs w:val="24"/>
        </w:rPr>
      </w:pPr>
      <w:r w:rsidRPr="00760343">
        <w:rPr>
          <w:i/>
          <w:sz w:val="24"/>
          <w:szCs w:val="24"/>
        </w:rPr>
        <w:t xml:space="preserve">   </w:t>
      </w:r>
      <w:r w:rsidR="00AA14E1" w:rsidRPr="00760343">
        <w:rPr>
          <w:i/>
          <w:sz w:val="24"/>
          <w:szCs w:val="24"/>
        </w:rPr>
        <w:t xml:space="preserve">„(1) Зони на ограничения върху поземлени имоти, които произтичат от </w:t>
      </w:r>
      <w:proofErr w:type="spellStart"/>
      <w:r w:rsidR="00AA14E1" w:rsidRPr="00760343">
        <w:rPr>
          <w:i/>
          <w:sz w:val="24"/>
          <w:szCs w:val="24"/>
        </w:rPr>
        <w:t>сервитут</w:t>
      </w:r>
      <w:proofErr w:type="spellEnd"/>
      <w:r w:rsidR="00AA14E1" w:rsidRPr="00760343">
        <w:rPr>
          <w:i/>
          <w:sz w:val="24"/>
          <w:szCs w:val="24"/>
        </w:rPr>
        <w:t xml:space="preserve"> или ограничение, възникнало въз основа на нормативен акт, административен акт или договор се отразяват в специализираните карти и регистри по чл. 32. За зоните на ограничения се води регистър.“</w:t>
      </w:r>
    </w:p>
    <w:p w:rsidR="00AA14E1" w:rsidRPr="00760343" w:rsidRDefault="00AA14E1" w:rsidP="00760343">
      <w:pPr>
        <w:pStyle w:val="ListParagraph"/>
        <w:widowControl/>
        <w:numPr>
          <w:ilvl w:val="0"/>
          <w:numId w:val="13"/>
        </w:numPr>
        <w:autoSpaceDE/>
        <w:autoSpaceDN/>
        <w:adjustRightInd/>
        <w:spacing w:after="200" w:line="276" w:lineRule="auto"/>
        <w:ind w:firstLine="54"/>
        <w:jc w:val="both"/>
        <w:rPr>
          <w:i/>
          <w:sz w:val="24"/>
          <w:szCs w:val="24"/>
        </w:rPr>
      </w:pPr>
      <w:r w:rsidRPr="00760343">
        <w:rPr>
          <w:i/>
          <w:sz w:val="24"/>
          <w:szCs w:val="24"/>
        </w:rPr>
        <w:t>В алинея 2 думите „глава шеста“ се заменят с „чл. 32“.</w:t>
      </w:r>
    </w:p>
    <w:p w:rsidR="00AA14E1" w:rsidRPr="00760343" w:rsidRDefault="00AA14E1" w:rsidP="00760343">
      <w:pPr>
        <w:pStyle w:val="ListParagraph"/>
        <w:widowControl/>
        <w:numPr>
          <w:ilvl w:val="0"/>
          <w:numId w:val="13"/>
        </w:numPr>
        <w:autoSpaceDE/>
        <w:autoSpaceDN/>
        <w:adjustRightInd/>
        <w:spacing w:after="200" w:line="276" w:lineRule="auto"/>
        <w:ind w:firstLine="54"/>
        <w:jc w:val="both"/>
        <w:rPr>
          <w:i/>
          <w:sz w:val="24"/>
          <w:szCs w:val="24"/>
        </w:rPr>
      </w:pPr>
      <w:r w:rsidRPr="00760343">
        <w:rPr>
          <w:i/>
          <w:sz w:val="24"/>
          <w:szCs w:val="24"/>
        </w:rPr>
        <w:t>Алинеи 3 и 4 се отменят.</w:t>
      </w:r>
    </w:p>
    <w:p w:rsidR="0047573C" w:rsidRDefault="0047573C" w:rsidP="0033150C">
      <w:pPr>
        <w:tabs>
          <w:tab w:val="left" w:pos="142"/>
        </w:tabs>
        <w:spacing w:before="120"/>
        <w:ind w:right="-14" w:firstLine="1134"/>
        <w:jc w:val="both"/>
        <w:rPr>
          <w:rFonts w:ascii="Times New Roman" w:hAnsi="Times New Roman"/>
          <w:b/>
          <w:szCs w:val="24"/>
          <w:lang w:val="en-US"/>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6. </w:t>
      </w:r>
      <w:r w:rsidRPr="00942264">
        <w:rPr>
          <w:rFonts w:ascii="Times New Roman" w:hAnsi="Times New Roman"/>
          <w:szCs w:val="24"/>
          <w:lang w:val="bg-BG"/>
        </w:rPr>
        <w:t>В чл. 32 се правят следните изменения и допълнения:</w:t>
      </w:r>
    </w:p>
    <w:p w:rsidR="0033150C" w:rsidRPr="00942264" w:rsidRDefault="0033150C" w:rsidP="0033150C">
      <w:pPr>
        <w:numPr>
          <w:ilvl w:val="0"/>
          <w:numId w:val="1"/>
        </w:numPr>
        <w:tabs>
          <w:tab w:val="left" w:pos="142"/>
        </w:tabs>
        <w:spacing w:before="120"/>
        <w:ind w:left="0" w:right="-14" w:firstLine="1134"/>
        <w:jc w:val="both"/>
        <w:rPr>
          <w:rFonts w:ascii="Times New Roman" w:hAnsi="Times New Roman"/>
          <w:szCs w:val="24"/>
          <w:lang w:val="bg-BG"/>
        </w:rPr>
      </w:pPr>
      <w:r w:rsidRPr="00942264">
        <w:rPr>
          <w:rFonts w:ascii="Times New Roman" w:hAnsi="Times New Roman"/>
          <w:szCs w:val="24"/>
          <w:lang w:val="bg-BG"/>
        </w:rPr>
        <w:t xml:space="preserve">В ал. 1, т. 1, буква „б“ след думата „съоръжения“ се добавя „и техните </w:t>
      </w:r>
      <w:proofErr w:type="spellStart"/>
      <w:r w:rsidRPr="00942264">
        <w:rPr>
          <w:rFonts w:ascii="Times New Roman" w:hAnsi="Times New Roman"/>
          <w:szCs w:val="24"/>
          <w:lang w:val="bg-BG"/>
        </w:rPr>
        <w:t>сервитути</w:t>
      </w:r>
      <w:proofErr w:type="spellEnd"/>
      <w:r w:rsidRPr="00942264">
        <w:rPr>
          <w:rFonts w:ascii="Times New Roman" w:hAnsi="Times New Roman"/>
          <w:szCs w:val="24"/>
          <w:lang w:val="bg-BG"/>
        </w:rPr>
        <w:t>“ и думите „сградите и самостоятелните обекти в сгради“ се заменят със „сградите и съоръженията със самостоятелните обекти в тях“.</w:t>
      </w:r>
    </w:p>
    <w:p w:rsidR="0033150C" w:rsidRPr="00942264" w:rsidRDefault="0033150C" w:rsidP="0033150C">
      <w:pPr>
        <w:numPr>
          <w:ilvl w:val="0"/>
          <w:numId w:val="1"/>
        </w:numPr>
        <w:tabs>
          <w:tab w:val="left" w:pos="142"/>
          <w:tab w:val="left" w:pos="1260"/>
        </w:tabs>
        <w:spacing w:before="120"/>
        <w:ind w:left="0" w:right="-14" w:firstLine="1134"/>
        <w:jc w:val="both"/>
        <w:rPr>
          <w:rFonts w:ascii="Times New Roman" w:hAnsi="Times New Roman"/>
          <w:szCs w:val="24"/>
          <w:lang w:val="bg-BG"/>
        </w:rPr>
      </w:pPr>
      <w:r w:rsidRPr="00942264">
        <w:rPr>
          <w:rFonts w:ascii="Times New Roman" w:hAnsi="Times New Roman"/>
          <w:szCs w:val="24"/>
          <w:lang w:val="bg-BG"/>
        </w:rPr>
        <w:t>Създава се нова ал. 7:</w:t>
      </w:r>
    </w:p>
    <w:p w:rsidR="0033150C" w:rsidRPr="00942264" w:rsidRDefault="0033150C" w:rsidP="0033150C">
      <w:pPr>
        <w:spacing w:before="120"/>
        <w:ind w:firstLine="1134"/>
        <w:jc w:val="both"/>
        <w:rPr>
          <w:rFonts w:ascii="Times New Roman" w:hAnsi="Times New Roman"/>
          <w:szCs w:val="24"/>
          <w:shd w:val="clear" w:color="auto" w:fill="FEFEFE"/>
          <w:lang w:val="bg-BG"/>
        </w:rPr>
      </w:pPr>
      <w:r w:rsidRPr="00942264">
        <w:rPr>
          <w:rFonts w:ascii="Times New Roman" w:hAnsi="Times New Roman"/>
          <w:szCs w:val="24"/>
          <w:shd w:val="clear" w:color="auto" w:fill="FEFEFE"/>
          <w:lang w:val="bg-BG"/>
        </w:rPr>
        <w:t xml:space="preserve">„(7) Специализираните карти и регистри, съдържащи данни за обектите по </w:t>
      </w:r>
      <w:r w:rsidR="000539FB">
        <w:rPr>
          <w:rFonts w:ascii="Times New Roman" w:hAnsi="Times New Roman"/>
          <w:szCs w:val="24"/>
          <w:shd w:val="clear" w:color="auto" w:fill="FEFEFE"/>
          <w:lang w:val="bg-BG"/>
        </w:rPr>
        <w:t xml:space="preserve">   </w:t>
      </w:r>
      <w:r w:rsidRPr="00942264">
        <w:rPr>
          <w:rFonts w:ascii="Times New Roman" w:hAnsi="Times New Roman"/>
          <w:szCs w:val="24"/>
          <w:shd w:val="clear" w:color="auto" w:fill="FEFEFE"/>
          <w:lang w:val="bg-BG"/>
        </w:rPr>
        <w:t>чл. 34, ал. 1, се предават безвъзмездно на Агенцията по геодезия, картография и кадастър.“</w:t>
      </w:r>
    </w:p>
    <w:p w:rsidR="0033150C" w:rsidRPr="00942264" w:rsidRDefault="0033150C" w:rsidP="0033150C">
      <w:pPr>
        <w:numPr>
          <w:ilvl w:val="0"/>
          <w:numId w:val="1"/>
        </w:numPr>
        <w:tabs>
          <w:tab w:val="left" w:pos="142"/>
          <w:tab w:val="left" w:pos="1260"/>
        </w:tabs>
        <w:spacing w:before="120"/>
        <w:ind w:left="0" w:right="-14" w:firstLine="1134"/>
        <w:jc w:val="both"/>
        <w:rPr>
          <w:rFonts w:ascii="Times New Roman" w:hAnsi="Times New Roman"/>
          <w:szCs w:val="24"/>
          <w:lang w:val="bg-BG"/>
        </w:rPr>
      </w:pPr>
      <w:r w:rsidRPr="00942264">
        <w:rPr>
          <w:rFonts w:ascii="Times New Roman" w:hAnsi="Times New Roman"/>
          <w:szCs w:val="24"/>
          <w:lang w:val="bg-BG"/>
        </w:rPr>
        <w:t>Алинея 8 се изменя така:</w:t>
      </w:r>
    </w:p>
    <w:p w:rsidR="0033150C" w:rsidRPr="00942264" w:rsidRDefault="0033150C" w:rsidP="0033150C">
      <w:pPr>
        <w:spacing w:before="120"/>
        <w:ind w:firstLine="1134"/>
        <w:jc w:val="both"/>
        <w:rPr>
          <w:rFonts w:ascii="Times New Roman" w:hAnsi="Times New Roman"/>
          <w:szCs w:val="24"/>
          <w:shd w:val="clear" w:color="auto" w:fill="FEFEFE"/>
          <w:lang w:val="bg-BG"/>
        </w:rPr>
      </w:pPr>
      <w:r w:rsidRPr="00942264">
        <w:rPr>
          <w:rFonts w:ascii="Times New Roman" w:hAnsi="Times New Roman"/>
          <w:szCs w:val="24"/>
          <w:lang w:val="bg-BG"/>
        </w:rPr>
        <w:lastRenderedPageBreak/>
        <w:t xml:space="preserve">„(8) </w:t>
      </w:r>
      <w:r w:rsidRPr="00942264">
        <w:rPr>
          <w:rFonts w:ascii="Times New Roman" w:hAnsi="Times New Roman"/>
          <w:szCs w:val="24"/>
          <w:highlight w:val="white"/>
          <w:shd w:val="clear" w:color="auto" w:fill="FEFEFE"/>
          <w:lang w:val="bg-BG"/>
        </w:rPr>
        <w:t xml:space="preserve">Органите или лицата по ал. 1 предоставят на </w:t>
      </w:r>
      <w:r w:rsidRPr="00942264">
        <w:rPr>
          <w:rFonts w:ascii="Times New Roman" w:hAnsi="Times New Roman"/>
          <w:szCs w:val="24"/>
          <w:shd w:val="clear" w:color="auto" w:fill="FEFEFE"/>
          <w:lang w:val="bg-BG"/>
        </w:rPr>
        <w:t>Агенцията по геодезия, картография и кадастър</w:t>
      </w:r>
      <w:r w:rsidRPr="00942264">
        <w:rPr>
          <w:rFonts w:ascii="Times New Roman" w:hAnsi="Times New Roman"/>
          <w:szCs w:val="24"/>
          <w:highlight w:val="white"/>
          <w:shd w:val="clear" w:color="auto" w:fill="FEFEFE"/>
          <w:lang w:val="bg-BG"/>
        </w:rPr>
        <w:t xml:space="preserve"> новите или променените данни за обектите по чл. 34, ал. 1 в </w:t>
      </w:r>
      <w:r w:rsidR="000539FB">
        <w:rPr>
          <w:rFonts w:ascii="Times New Roman" w:hAnsi="Times New Roman"/>
          <w:szCs w:val="24"/>
          <w:highlight w:val="white"/>
          <w:shd w:val="clear" w:color="auto" w:fill="FEFEFE"/>
          <w:lang w:val="bg-BG"/>
        </w:rPr>
        <w:t xml:space="preserve">        </w:t>
      </w:r>
      <w:r w:rsidRPr="00942264">
        <w:rPr>
          <w:rFonts w:ascii="Times New Roman" w:hAnsi="Times New Roman"/>
          <w:szCs w:val="24"/>
          <w:highlight w:val="white"/>
          <w:shd w:val="clear" w:color="auto" w:fill="FEFEFE"/>
          <w:lang w:val="bg-BG"/>
        </w:rPr>
        <w:t>7-дневен срок от възникването или от промяната им. Органите или лицата, които предоставят данните, носят отговорност за точността и актуалността им.</w:t>
      </w:r>
      <w:r w:rsidRPr="00942264">
        <w:rPr>
          <w:rFonts w:ascii="Times New Roman" w:hAnsi="Times New Roman"/>
          <w:szCs w:val="24"/>
          <w:lang w:val="bg-BG"/>
        </w:rPr>
        <w:t>“</w:t>
      </w:r>
    </w:p>
    <w:p w:rsidR="0033150C" w:rsidRPr="00942264" w:rsidRDefault="0033150C" w:rsidP="0033150C">
      <w:pPr>
        <w:numPr>
          <w:ilvl w:val="0"/>
          <w:numId w:val="1"/>
        </w:numPr>
        <w:tabs>
          <w:tab w:val="left" w:pos="142"/>
          <w:tab w:val="left" w:pos="1260"/>
        </w:tabs>
        <w:spacing w:before="120"/>
        <w:ind w:left="0" w:right="-14" w:firstLine="1134"/>
        <w:jc w:val="both"/>
        <w:rPr>
          <w:rFonts w:ascii="Times New Roman" w:hAnsi="Times New Roman"/>
          <w:szCs w:val="24"/>
          <w:lang w:val="bg-BG"/>
        </w:rPr>
      </w:pPr>
      <w:r w:rsidRPr="00942264">
        <w:rPr>
          <w:rFonts w:ascii="Times New Roman" w:hAnsi="Times New Roman"/>
          <w:szCs w:val="24"/>
          <w:lang w:val="bg-BG"/>
        </w:rPr>
        <w:t>Създава се ал. 9:</w:t>
      </w:r>
    </w:p>
    <w:p w:rsidR="0033150C" w:rsidRPr="00942264" w:rsidRDefault="0033150C" w:rsidP="0033150C">
      <w:pPr>
        <w:spacing w:before="120"/>
        <w:ind w:firstLine="1134"/>
        <w:jc w:val="both"/>
        <w:rPr>
          <w:rFonts w:ascii="Times New Roman" w:hAnsi="Times New Roman"/>
          <w:szCs w:val="24"/>
          <w:lang w:val="bg-BG"/>
        </w:rPr>
      </w:pPr>
      <w:r w:rsidRPr="00942264">
        <w:rPr>
          <w:rFonts w:ascii="Times New Roman" w:hAnsi="Times New Roman"/>
          <w:szCs w:val="24"/>
          <w:lang w:val="bg-BG"/>
        </w:rPr>
        <w:t xml:space="preserve">„(9) </w:t>
      </w:r>
      <w:r w:rsidRPr="00942264">
        <w:rPr>
          <w:rFonts w:ascii="Times New Roman" w:hAnsi="Times New Roman"/>
          <w:szCs w:val="24"/>
          <w:shd w:val="clear" w:color="auto" w:fill="FEFEFE"/>
          <w:lang w:val="bg-BG"/>
        </w:rPr>
        <w:t xml:space="preserve">При предоставяне на скици и справки от Агенцията по геодезия, картография и кадастър, съдържащи специализирани данни за обектите по </w:t>
      </w:r>
      <w:r w:rsidRPr="00942264">
        <w:rPr>
          <w:rFonts w:ascii="Times New Roman" w:hAnsi="Times New Roman"/>
          <w:szCs w:val="24"/>
          <w:shd w:val="clear" w:color="auto" w:fill="FEFEFE"/>
          <w:lang w:val="bg-BG"/>
        </w:rPr>
        <w:br/>
        <w:t>чл. 34, ал. 1, за предоставянето им се заплаща от получателите на органите или лицата по ал. 1 такса, определена с тарифата по чл. 8, ал. 2.</w:t>
      </w:r>
      <w:r w:rsidRPr="00942264">
        <w:rPr>
          <w:rFonts w:ascii="Times New Roman" w:hAnsi="Times New Roman"/>
          <w:szCs w:val="24"/>
          <w:lang w:val="bg-BG"/>
        </w:rPr>
        <w:t>“</w:t>
      </w:r>
    </w:p>
    <w:p w:rsidR="0033150C" w:rsidRDefault="0033150C" w:rsidP="0033150C">
      <w:pPr>
        <w:numPr>
          <w:ilvl w:val="0"/>
          <w:numId w:val="1"/>
        </w:numPr>
        <w:tabs>
          <w:tab w:val="left" w:pos="142"/>
          <w:tab w:val="left" w:pos="1260"/>
        </w:tabs>
        <w:spacing w:before="120"/>
        <w:ind w:left="0" w:right="-14" w:firstLine="1134"/>
        <w:jc w:val="both"/>
        <w:rPr>
          <w:rFonts w:ascii="Times New Roman" w:hAnsi="Times New Roman"/>
          <w:szCs w:val="24"/>
          <w:lang w:val="bg-BG"/>
        </w:rPr>
      </w:pPr>
      <w:r w:rsidRPr="00942264">
        <w:rPr>
          <w:rFonts w:ascii="Times New Roman" w:hAnsi="Times New Roman"/>
          <w:szCs w:val="24"/>
          <w:lang w:val="bg-BG"/>
        </w:rPr>
        <w:t xml:space="preserve">Досегашната ал. 7 става ал. 10. </w:t>
      </w:r>
    </w:p>
    <w:p w:rsidR="00AA14E1" w:rsidRPr="00AA14E1" w:rsidRDefault="00AA14E1" w:rsidP="00760343">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AA14E1" w:rsidRPr="00760343" w:rsidRDefault="00760343" w:rsidP="00AA14E1">
      <w:pPr>
        <w:pStyle w:val="ListParagraph"/>
        <w:widowControl/>
        <w:autoSpaceDE/>
        <w:autoSpaceDN/>
        <w:adjustRightInd/>
        <w:spacing w:after="200" w:line="276" w:lineRule="auto"/>
        <w:ind w:left="567"/>
        <w:rPr>
          <w:i/>
          <w:sz w:val="24"/>
          <w:szCs w:val="24"/>
        </w:rPr>
      </w:pPr>
      <w:r>
        <w:rPr>
          <w:b/>
          <w:sz w:val="24"/>
          <w:szCs w:val="24"/>
        </w:rPr>
        <w:t xml:space="preserve">         </w:t>
      </w:r>
      <w:r w:rsidR="00AA14E1" w:rsidRPr="00760343">
        <w:rPr>
          <w:i/>
          <w:sz w:val="24"/>
          <w:szCs w:val="24"/>
        </w:rPr>
        <w:t>В § 6 се правят следните изменения и допълнения:</w:t>
      </w:r>
    </w:p>
    <w:p w:rsidR="00AA14E1" w:rsidRPr="00760343" w:rsidRDefault="00AA14E1" w:rsidP="00760343">
      <w:pPr>
        <w:pStyle w:val="ListParagraph"/>
        <w:widowControl/>
        <w:numPr>
          <w:ilvl w:val="0"/>
          <w:numId w:val="15"/>
        </w:numPr>
        <w:autoSpaceDE/>
        <w:autoSpaceDN/>
        <w:adjustRightInd/>
        <w:spacing w:after="200" w:line="276" w:lineRule="auto"/>
        <w:ind w:left="567" w:firstLine="567"/>
        <w:rPr>
          <w:i/>
          <w:sz w:val="24"/>
          <w:szCs w:val="24"/>
        </w:rPr>
      </w:pPr>
      <w:r w:rsidRPr="00760343">
        <w:rPr>
          <w:i/>
          <w:sz w:val="24"/>
          <w:szCs w:val="24"/>
        </w:rPr>
        <w:t>Точка 1 се изменя така:</w:t>
      </w:r>
    </w:p>
    <w:p w:rsidR="00AA14E1" w:rsidRPr="00760343" w:rsidRDefault="00AA14E1" w:rsidP="00760343">
      <w:pPr>
        <w:pStyle w:val="ListParagraph"/>
        <w:ind w:left="567" w:firstLine="567"/>
        <w:rPr>
          <w:i/>
          <w:sz w:val="24"/>
          <w:szCs w:val="24"/>
        </w:rPr>
      </w:pPr>
      <w:r w:rsidRPr="00760343">
        <w:rPr>
          <w:i/>
          <w:sz w:val="24"/>
          <w:szCs w:val="24"/>
        </w:rPr>
        <w:t xml:space="preserve">„1.В ал. 1, т. 1, буква „б“ се изменя така: </w:t>
      </w:r>
    </w:p>
    <w:p w:rsidR="00AA14E1" w:rsidRPr="00760343" w:rsidRDefault="00760343" w:rsidP="00AA14E1">
      <w:pPr>
        <w:pStyle w:val="ListParagraph"/>
        <w:ind w:left="0" w:firstLine="567"/>
        <w:jc w:val="both"/>
        <w:rPr>
          <w:i/>
          <w:sz w:val="24"/>
          <w:szCs w:val="24"/>
        </w:rPr>
      </w:pPr>
      <w:r w:rsidRPr="00760343">
        <w:rPr>
          <w:i/>
          <w:sz w:val="24"/>
          <w:szCs w:val="24"/>
        </w:rPr>
        <w:t xml:space="preserve">         </w:t>
      </w:r>
      <w:r w:rsidR="00AA14E1" w:rsidRPr="00760343">
        <w:rPr>
          <w:i/>
          <w:sz w:val="24"/>
          <w:szCs w:val="24"/>
        </w:rPr>
        <w:t>„</w:t>
      </w:r>
      <w:r w:rsidR="00AA14E1" w:rsidRPr="00760343">
        <w:rPr>
          <w:i/>
          <w:sz w:val="24"/>
          <w:szCs w:val="24"/>
          <w:lang w:val="x-none"/>
        </w:rPr>
        <w:t>б) строежи</w:t>
      </w:r>
      <w:r w:rsidR="00AA14E1" w:rsidRPr="00760343">
        <w:rPr>
          <w:i/>
          <w:sz w:val="24"/>
          <w:szCs w:val="24"/>
        </w:rPr>
        <w:t>, линейни обекти на техническата инфраструктура</w:t>
      </w:r>
      <w:r w:rsidR="00AA14E1" w:rsidRPr="00760343">
        <w:rPr>
          <w:i/>
          <w:sz w:val="24"/>
          <w:szCs w:val="24"/>
          <w:lang w:val="x-none"/>
        </w:rPr>
        <w:t xml:space="preserve"> и други обекти в поземлените имоти, без </w:t>
      </w:r>
      <w:r w:rsidR="00AA14E1" w:rsidRPr="00760343">
        <w:rPr>
          <w:i/>
          <w:sz w:val="24"/>
          <w:szCs w:val="24"/>
        </w:rPr>
        <w:t xml:space="preserve">сградите и </w:t>
      </w:r>
      <w:proofErr w:type="spellStart"/>
      <w:r w:rsidR="00AA14E1" w:rsidRPr="00760343">
        <w:rPr>
          <w:i/>
          <w:sz w:val="24"/>
          <w:szCs w:val="24"/>
        </w:rPr>
        <w:t>площадковите</w:t>
      </w:r>
      <w:proofErr w:type="spellEnd"/>
      <w:r w:rsidR="00AA14E1" w:rsidRPr="00760343">
        <w:rPr>
          <w:i/>
          <w:sz w:val="24"/>
          <w:szCs w:val="24"/>
        </w:rPr>
        <w:t xml:space="preserve"> обекти на техническата инфраструктура</w:t>
      </w:r>
      <w:r w:rsidR="00AA14E1" w:rsidRPr="00760343">
        <w:rPr>
          <w:i/>
          <w:sz w:val="24"/>
          <w:szCs w:val="24"/>
          <w:lang w:val="x-none"/>
        </w:rPr>
        <w:t>;</w:t>
      </w:r>
      <w:r w:rsidR="00AA14E1" w:rsidRPr="00760343">
        <w:rPr>
          <w:i/>
          <w:sz w:val="24"/>
          <w:szCs w:val="24"/>
        </w:rPr>
        <w:t>“</w:t>
      </w:r>
    </w:p>
    <w:p w:rsidR="00AA14E1" w:rsidRPr="00760343" w:rsidRDefault="00AA14E1" w:rsidP="00760343">
      <w:pPr>
        <w:pStyle w:val="ListParagraph"/>
        <w:widowControl/>
        <w:numPr>
          <w:ilvl w:val="0"/>
          <w:numId w:val="15"/>
        </w:numPr>
        <w:autoSpaceDE/>
        <w:autoSpaceDN/>
        <w:adjustRightInd/>
        <w:spacing w:after="200" w:line="276" w:lineRule="auto"/>
        <w:ind w:left="567" w:firstLine="567"/>
        <w:rPr>
          <w:i/>
          <w:sz w:val="24"/>
          <w:szCs w:val="24"/>
        </w:rPr>
      </w:pPr>
      <w:r w:rsidRPr="00760343">
        <w:rPr>
          <w:i/>
          <w:sz w:val="24"/>
          <w:szCs w:val="24"/>
        </w:rPr>
        <w:t>Създават се нови т. 1а, 1б и 1в със следното съдържание:</w:t>
      </w:r>
    </w:p>
    <w:p w:rsidR="00AA14E1" w:rsidRPr="00760343" w:rsidRDefault="00760343" w:rsidP="00AA14E1">
      <w:pPr>
        <w:ind w:left="567"/>
        <w:rPr>
          <w:rFonts w:ascii="Times New Roman" w:hAnsi="Times New Roman"/>
          <w:i/>
          <w:szCs w:val="24"/>
          <w:lang w:val="bg-BG"/>
        </w:rPr>
      </w:pPr>
      <w:r w:rsidRPr="00760343">
        <w:rPr>
          <w:rFonts w:ascii="Times New Roman" w:hAnsi="Times New Roman"/>
          <w:i/>
          <w:szCs w:val="24"/>
          <w:lang w:val="bg-BG"/>
        </w:rPr>
        <w:t xml:space="preserve">          </w:t>
      </w:r>
      <w:r w:rsidR="00AA14E1" w:rsidRPr="00760343">
        <w:rPr>
          <w:rFonts w:ascii="Times New Roman" w:hAnsi="Times New Roman"/>
          <w:i/>
          <w:szCs w:val="24"/>
          <w:lang w:val="bg-BG"/>
        </w:rPr>
        <w:t>„1а. В алинея 1, т.1, буква „ж“ се изменя така:</w:t>
      </w:r>
    </w:p>
    <w:p w:rsidR="00AA14E1" w:rsidRPr="00760343" w:rsidRDefault="00760343" w:rsidP="00AA14E1">
      <w:pPr>
        <w:widowControl w:val="0"/>
        <w:autoSpaceDE w:val="0"/>
        <w:autoSpaceDN w:val="0"/>
        <w:adjustRightInd w:val="0"/>
        <w:ind w:firstLine="567"/>
        <w:jc w:val="both"/>
        <w:rPr>
          <w:rFonts w:ascii="Times New Roman" w:hAnsi="Times New Roman"/>
          <w:i/>
          <w:szCs w:val="24"/>
          <w:lang w:val="bg-BG"/>
        </w:rPr>
      </w:pPr>
      <w:r w:rsidRPr="00760343">
        <w:rPr>
          <w:rFonts w:ascii="Times New Roman" w:hAnsi="Times New Roman"/>
          <w:i/>
          <w:szCs w:val="24"/>
          <w:lang w:val="bg-BG"/>
        </w:rPr>
        <w:t xml:space="preserve">         </w:t>
      </w:r>
      <w:r w:rsidR="00AA14E1" w:rsidRPr="00760343">
        <w:rPr>
          <w:rFonts w:ascii="Times New Roman" w:hAnsi="Times New Roman"/>
          <w:i/>
          <w:szCs w:val="24"/>
          <w:lang w:val="bg-BG"/>
        </w:rPr>
        <w:t>„ж) </w:t>
      </w:r>
      <w:proofErr w:type="spellStart"/>
      <w:r w:rsidR="00AA14E1" w:rsidRPr="00760343">
        <w:rPr>
          <w:rFonts w:ascii="Times New Roman" w:hAnsi="Times New Roman"/>
          <w:i/>
          <w:szCs w:val="24"/>
        </w:rPr>
        <w:t>зони</w:t>
      </w:r>
      <w:proofErr w:type="spellEnd"/>
      <w:r w:rsidR="00AA14E1" w:rsidRPr="00760343">
        <w:rPr>
          <w:rFonts w:ascii="Times New Roman" w:hAnsi="Times New Roman"/>
          <w:i/>
          <w:szCs w:val="24"/>
        </w:rPr>
        <w:t xml:space="preserve"> </w:t>
      </w:r>
      <w:proofErr w:type="spellStart"/>
      <w:r w:rsidR="00AA14E1" w:rsidRPr="00760343">
        <w:rPr>
          <w:rFonts w:ascii="Times New Roman" w:hAnsi="Times New Roman"/>
          <w:i/>
          <w:szCs w:val="24"/>
        </w:rPr>
        <w:t>за</w:t>
      </w:r>
      <w:proofErr w:type="spellEnd"/>
      <w:r w:rsidR="00AA14E1" w:rsidRPr="00760343">
        <w:rPr>
          <w:rFonts w:ascii="Times New Roman" w:hAnsi="Times New Roman"/>
          <w:i/>
          <w:szCs w:val="24"/>
        </w:rPr>
        <w:t xml:space="preserve"> </w:t>
      </w:r>
      <w:proofErr w:type="spellStart"/>
      <w:r w:rsidR="00AA14E1" w:rsidRPr="00760343">
        <w:rPr>
          <w:rFonts w:ascii="Times New Roman" w:hAnsi="Times New Roman"/>
          <w:i/>
          <w:szCs w:val="24"/>
        </w:rPr>
        <w:t>ограничения</w:t>
      </w:r>
      <w:proofErr w:type="spellEnd"/>
      <w:r w:rsidR="00AA14E1" w:rsidRPr="00760343">
        <w:rPr>
          <w:rFonts w:ascii="Times New Roman" w:hAnsi="Times New Roman"/>
          <w:i/>
          <w:szCs w:val="24"/>
        </w:rPr>
        <w:t xml:space="preserve"> </w:t>
      </w:r>
      <w:proofErr w:type="spellStart"/>
      <w:r w:rsidR="00AA14E1" w:rsidRPr="00760343">
        <w:rPr>
          <w:rFonts w:ascii="Times New Roman" w:hAnsi="Times New Roman"/>
          <w:i/>
          <w:szCs w:val="24"/>
        </w:rPr>
        <w:t>по</w:t>
      </w:r>
      <w:proofErr w:type="spellEnd"/>
      <w:r w:rsidR="00AA14E1" w:rsidRPr="00760343">
        <w:rPr>
          <w:rFonts w:ascii="Times New Roman" w:hAnsi="Times New Roman"/>
          <w:i/>
          <w:szCs w:val="24"/>
        </w:rPr>
        <w:t xml:space="preserve"> </w:t>
      </w:r>
      <w:proofErr w:type="spellStart"/>
      <w:r w:rsidR="00AA14E1" w:rsidRPr="00760343">
        <w:rPr>
          <w:rFonts w:ascii="Times New Roman" w:hAnsi="Times New Roman"/>
          <w:i/>
          <w:szCs w:val="24"/>
        </w:rPr>
        <w:t>чл</w:t>
      </w:r>
      <w:proofErr w:type="spellEnd"/>
      <w:r w:rsidR="00AA14E1" w:rsidRPr="00760343">
        <w:rPr>
          <w:rFonts w:ascii="Times New Roman" w:hAnsi="Times New Roman"/>
          <w:i/>
          <w:szCs w:val="24"/>
        </w:rPr>
        <w:t xml:space="preserve">. 31а и </w:t>
      </w:r>
      <w:r w:rsidR="00AA14E1" w:rsidRPr="00760343">
        <w:rPr>
          <w:rFonts w:ascii="Times New Roman" w:hAnsi="Times New Roman"/>
          <w:i/>
          <w:szCs w:val="24"/>
          <w:lang w:val="x-none"/>
        </w:rPr>
        <w:t xml:space="preserve">други </w:t>
      </w:r>
      <w:proofErr w:type="spellStart"/>
      <w:r w:rsidR="00AA14E1" w:rsidRPr="00760343">
        <w:rPr>
          <w:rFonts w:ascii="Times New Roman" w:hAnsi="Times New Roman"/>
          <w:i/>
          <w:szCs w:val="24"/>
        </w:rPr>
        <w:t>пространствени</w:t>
      </w:r>
      <w:proofErr w:type="spellEnd"/>
      <w:r w:rsidR="00AA14E1" w:rsidRPr="00760343">
        <w:rPr>
          <w:rFonts w:ascii="Times New Roman" w:hAnsi="Times New Roman"/>
          <w:i/>
          <w:szCs w:val="24"/>
        </w:rPr>
        <w:t xml:space="preserve"> </w:t>
      </w:r>
      <w:proofErr w:type="spellStart"/>
      <w:r w:rsidR="00AA14E1" w:rsidRPr="00760343">
        <w:rPr>
          <w:rFonts w:ascii="Times New Roman" w:hAnsi="Times New Roman"/>
          <w:i/>
          <w:szCs w:val="24"/>
        </w:rPr>
        <w:t>данни</w:t>
      </w:r>
      <w:proofErr w:type="spellEnd"/>
      <w:r w:rsidR="00AA14E1" w:rsidRPr="00760343">
        <w:rPr>
          <w:rFonts w:ascii="Times New Roman" w:hAnsi="Times New Roman"/>
          <w:i/>
          <w:szCs w:val="24"/>
          <w:lang w:val="x-none"/>
        </w:rPr>
        <w:t>, определени в нормативен акт</w:t>
      </w:r>
      <w:proofErr w:type="gramStart"/>
      <w:r w:rsidR="00AA14E1" w:rsidRPr="00760343">
        <w:rPr>
          <w:rFonts w:ascii="Times New Roman" w:hAnsi="Times New Roman"/>
          <w:i/>
          <w:szCs w:val="24"/>
          <w:lang w:val="x-none"/>
        </w:rPr>
        <w:t>;</w:t>
      </w:r>
      <w:r w:rsidR="00AA14E1" w:rsidRPr="00760343">
        <w:rPr>
          <w:rFonts w:ascii="Times New Roman" w:hAnsi="Times New Roman"/>
          <w:i/>
          <w:szCs w:val="24"/>
          <w:lang w:val="bg-BG"/>
        </w:rPr>
        <w:t>“</w:t>
      </w:r>
      <w:proofErr w:type="gramEnd"/>
    </w:p>
    <w:p w:rsidR="00AA14E1" w:rsidRPr="00760343" w:rsidRDefault="00760343" w:rsidP="00AA14E1">
      <w:pPr>
        <w:ind w:firstLine="567"/>
        <w:jc w:val="both"/>
        <w:rPr>
          <w:rFonts w:ascii="Times New Roman" w:hAnsi="Times New Roman"/>
          <w:i/>
          <w:szCs w:val="24"/>
          <w:lang w:val="bg-BG"/>
        </w:rPr>
      </w:pPr>
      <w:r w:rsidRPr="00760343">
        <w:rPr>
          <w:rFonts w:ascii="Times New Roman" w:hAnsi="Times New Roman"/>
          <w:i/>
          <w:szCs w:val="24"/>
          <w:lang w:val="bg-BG"/>
        </w:rPr>
        <w:t xml:space="preserve">          </w:t>
      </w:r>
      <w:r w:rsidR="00AA14E1" w:rsidRPr="00760343">
        <w:rPr>
          <w:rFonts w:ascii="Times New Roman" w:hAnsi="Times New Roman"/>
          <w:i/>
          <w:szCs w:val="24"/>
          <w:lang w:val="bg-BG"/>
        </w:rPr>
        <w:t>1.б. В ал. 1, т. 2 след думата „създават“ се добавя „и поддържат в актуално състояние“.</w:t>
      </w:r>
    </w:p>
    <w:p w:rsidR="00AA14E1" w:rsidRPr="00760343" w:rsidRDefault="00760343" w:rsidP="00AA14E1">
      <w:pPr>
        <w:ind w:left="567"/>
        <w:rPr>
          <w:rFonts w:ascii="Times New Roman" w:hAnsi="Times New Roman"/>
          <w:i/>
          <w:szCs w:val="24"/>
          <w:lang w:val="bg-BG"/>
        </w:rPr>
      </w:pPr>
      <w:r w:rsidRPr="00760343">
        <w:rPr>
          <w:rFonts w:ascii="Times New Roman" w:hAnsi="Times New Roman"/>
          <w:i/>
          <w:szCs w:val="24"/>
          <w:lang w:val="bg-BG"/>
        </w:rPr>
        <w:t xml:space="preserve">          </w:t>
      </w:r>
      <w:r w:rsidR="00AA14E1" w:rsidRPr="00760343">
        <w:rPr>
          <w:rFonts w:ascii="Times New Roman" w:hAnsi="Times New Roman"/>
          <w:i/>
          <w:szCs w:val="24"/>
          <w:lang w:val="bg-BG"/>
        </w:rPr>
        <w:t>1.в. Алинея 2 се изменя така:</w:t>
      </w:r>
    </w:p>
    <w:p w:rsidR="00AA14E1" w:rsidRPr="00760343" w:rsidRDefault="00760343" w:rsidP="00AA14E1">
      <w:pPr>
        <w:ind w:firstLine="426"/>
        <w:jc w:val="both"/>
        <w:rPr>
          <w:rFonts w:ascii="Times New Roman" w:hAnsi="Times New Roman"/>
          <w:i/>
          <w:szCs w:val="24"/>
          <w:lang w:val="bg-BG"/>
        </w:rPr>
      </w:pPr>
      <w:r w:rsidRPr="00760343">
        <w:rPr>
          <w:rFonts w:ascii="Times New Roman" w:hAnsi="Times New Roman"/>
          <w:i/>
          <w:szCs w:val="24"/>
          <w:lang w:val="bg-BG"/>
        </w:rPr>
        <w:t xml:space="preserve">            </w:t>
      </w:r>
      <w:r w:rsidR="00AA14E1" w:rsidRPr="00760343">
        <w:rPr>
          <w:rFonts w:ascii="Times New Roman" w:hAnsi="Times New Roman"/>
          <w:i/>
          <w:szCs w:val="24"/>
          <w:lang w:val="bg-BG"/>
        </w:rPr>
        <w:t xml:space="preserve">„(2) За нуждите на възлагането, изработването и поддържането на специализираните карти, регистри и информационни системи Агенцията по геодезия картография и кадастър предоставя безвъзмездно на лицата по ал.1 данните от кадастралната карта и кадастралните регистри. Общините предоставят копия от кадастралните планове на подземните проводи и съоръжения, копия от одобрени инвестиционни проекти и екзекутивни документации за изградени подземни и надземни линейни обекти на техническата инфраструктура, както и други специализирани данни, включително за кадастрално заснемане и нанасяне на съществуващи и </w:t>
      </w:r>
      <w:proofErr w:type="spellStart"/>
      <w:r w:rsidR="00AA14E1" w:rsidRPr="00760343">
        <w:rPr>
          <w:rFonts w:ascii="Times New Roman" w:hAnsi="Times New Roman"/>
          <w:i/>
          <w:szCs w:val="24"/>
          <w:lang w:val="bg-BG"/>
        </w:rPr>
        <w:t>новоизградени</w:t>
      </w:r>
      <w:proofErr w:type="spellEnd"/>
      <w:r w:rsidR="00AA14E1" w:rsidRPr="00760343">
        <w:rPr>
          <w:rFonts w:ascii="Times New Roman" w:hAnsi="Times New Roman"/>
          <w:i/>
          <w:szCs w:val="24"/>
          <w:lang w:val="bg-BG"/>
        </w:rPr>
        <w:t xml:space="preserve"> линейни обекти на техническата инфраструктура.“</w:t>
      </w:r>
    </w:p>
    <w:p w:rsidR="00AA14E1" w:rsidRPr="00760343" w:rsidRDefault="00AA14E1" w:rsidP="00760343">
      <w:pPr>
        <w:pStyle w:val="ListParagraph"/>
        <w:widowControl/>
        <w:numPr>
          <w:ilvl w:val="0"/>
          <w:numId w:val="15"/>
        </w:numPr>
        <w:autoSpaceDE/>
        <w:autoSpaceDN/>
        <w:adjustRightInd/>
        <w:spacing w:after="200" w:line="276" w:lineRule="auto"/>
        <w:ind w:left="0" w:firstLine="1134"/>
        <w:rPr>
          <w:i/>
          <w:sz w:val="24"/>
          <w:szCs w:val="24"/>
        </w:rPr>
      </w:pPr>
      <w:r w:rsidRPr="00760343">
        <w:rPr>
          <w:i/>
          <w:sz w:val="24"/>
          <w:szCs w:val="24"/>
        </w:rPr>
        <w:t>В текста на новите ал. 7, 8 и 9 думите „чл. 34, ал. 1“ се заменят с „чл. 31а, ал. 1“.</w:t>
      </w:r>
    </w:p>
    <w:p w:rsidR="00AA14E1" w:rsidRPr="00760343" w:rsidRDefault="00AA14E1" w:rsidP="00760343">
      <w:pPr>
        <w:pStyle w:val="ListParagraph"/>
        <w:widowControl/>
        <w:numPr>
          <w:ilvl w:val="0"/>
          <w:numId w:val="15"/>
        </w:numPr>
        <w:autoSpaceDE/>
        <w:autoSpaceDN/>
        <w:adjustRightInd/>
        <w:spacing w:after="200" w:line="276" w:lineRule="auto"/>
        <w:ind w:firstLine="65"/>
        <w:rPr>
          <w:i/>
          <w:sz w:val="24"/>
          <w:szCs w:val="24"/>
        </w:rPr>
      </w:pPr>
      <w:r w:rsidRPr="00760343">
        <w:rPr>
          <w:i/>
          <w:sz w:val="24"/>
          <w:szCs w:val="24"/>
        </w:rPr>
        <w:t>Създава се нова ал. 11:</w:t>
      </w:r>
    </w:p>
    <w:p w:rsidR="00AA14E1" w:rsidRPr="00760343" w:rsidRDefault="00760343" w:rsidP="00AA14E1">
      <w:pPr>
        <w:ind w:firstLine="709"/>
        <w:jc w:val="both"/>
        <w:rPr>
          <w:rFonts w:ascii="Times New Roman" w:hAnsi="Times New Roman"/>
          <w:i/>
          <w:szCs w:val="24"/>
          <w:lang w:val="bg-BG"/>
        </w:rPr>
      </w:pPr>
      <w:r w:rsidRPr="00760343">
        <w:rPr>
          <w:rFonts w:ascii="Times New Roman" w:hAnsi="Times New Roman"/>
          <w:i/>
          <w:szCs w:val="24"/>
          <w:lang w:val="bg-BG"/>
        </w:rPr>
        <w:t xml:space="preserve">       </w:t>
      </w:r>
      <w:r w:rsidR="00AA14E1" w:rsidRPr="00760343">
        <w:rPr>
          <w:rFonts w:ascii="Times New Roman" w:hAnsi="Times New Roman"/>
          <w:i/>
          <w:szCs w:val="24"/>
          <w:lang w:val="bg-BG"/>
        </w:rPr>
        <w:t>„(11) Министерство на земеделието и храните създава и поддържа специализирани карти и регистри за земеделските земи и за горските територии въз основа на данните, набрани в картите на възстановената собственост с цел упражняване на функциите му по Закона за собствеността и ползването на земеделските земи, Закона за горите и Закона за подпомагане на земеделските производители.“</w:t>
      </w:r>
    </w:p>
    <w:p w:rsidR="00AA14E1" w:rsidRPr="00942264" w:rsidRDefault="00AA14E1" w:rsidP="00AA14E1">
      <w:pPr>
        <w:tabs>
          <w:tab w:val="left" w:pos="142"/>
          <w:tab w:val="left" w:pos="1260"/>
        </w:tabs>
        <w:spacing w:before="120"/>
        <w:ind w:left="1134" w:right="-14"/>
        <w:jc w:val="both"/>
        <w:rPr>
          <w:rFonts w:ascii="Times New Roman" w:hAnsi="Times New Roman"/>
          <w:szCs w:val="24"/>
          <w:lang w:val="bg-BG"/>
        </w:rPr>
      </w:pPr>
    </w:p>
    <w:p w:rsidR="0047573C" w:rsidRDefault="0047573C" w:rsidP="0033150C">
      <w:pPr>
        <w:tabs>
          <w:tab w:val="left" w:pos="142"/>
          <w:tab w:val="left" w:pos="1260"/>
        </w:tabs>
        <w:spacing w:before="120"/>
        <w:ind w:right="-14" w:firstLine="1134"/>
        <w:jc w:val="both"/>
        <w:rPr>
          <w:rFonts w:ascii="Times New Roman" w:hAnsi="Times New Roman"/>
          <w:b/>
          <w:szCs w:val="24"/>
          <w:lang w:val="en-US"/>
        </w:rPr>
      </w:pPr>
    </w:p>
    <w:p w:rsidR="0033150C" w:rsidRDefault="0033150C" w:rsidP="0033150C">
      <w:pPr>
        <w:tabs>
          <w:tab w:val="left" w:pos="142"/>
          <w:tab w:val="left" w:pos="1260"/>
        </w:tabs>
        <w:spacing w:before="120"/>
        <w:ind w:right="-14" w:firstLine="1134"/>
        <w:jc w:val="both"/>
        <w:rPr>
          <w:rFonts w:ascii="Times New Roman" w:hAnsi="Times New Roman"/>
          <w:szCs w:val="24"/>
          <w:lang w:val="bg-BG"/>
        </w:rPr>
      </w:pPr>
      <w:r w:rsidRPr="00942264">
        <w:rPr>
          <w:rFonts w:ascii="Times New Roman" w:hAnsi="Times New Roman"/>
          <w:b/>
          <w:szCs w:val="24"/>
          <w:lang w:val="bg-BG"/>
        </w:rPr>
        <w:lastRenderedPageBreak/>
        <w:t xml:space="preserve">§ 7. </w:t>
      </w:r>
      <w:r w:rsidRPr="00942264">
        <w:rPr>
          <w:rFonts w:ascii="Times New Roman" w:hAnsi="Times New Roman"/>
          <w:szCs w:val="24"/>
          <w:lang w:val="bg-BG"/>
        </w:rPr>
        <w:t xml:space="preserve">В чл. 34, ал. 1 след думата „инфраструктура“ се добавя „и техните </w:t>
      </w:r>
      <w:proofErr w:type="spellStart"/>
      <w:r w:rsidRPr="00942264">
        <w:rPr>
          <w:rFonts w:ascii="Times New Roman" w:hAnsi="Times New Roman"/>
          <w:szCs w:val="24"/>
          <w:lang w:val="bg-BG"/>
        </w:rPr>
        <w:t>сервитути</w:t>
      </w:r>
      <w:proofErr w:type="spellEnd"/>
      <w:r w:rsidRPr="00942264">
        <w:rPr>
          <w:rFonts w:ascii="Times New Roman" w:hAnsi="Times New Roman"/>
          <w:szCs w:val="24"/>
          <w:lang w:val="bg-BG"/>
        </w:rPr>
        <w:t xml:space="preserve">“. </w:t>
      </w:r>
    </w:p>
    <w:p w:rsidR="00942264" w:rsidRPr="00942264" w:rsidRDefault="00942264" w:rsidP="00942264">
      <w:pPr>
        <w:tabs>
          <w:tab w:val="left" w:pos="142"/>
        </w:tabs>
        <w:spacing w:before="120"/>
        <w:ind w:right="-14" w:firstLine="1134"/>
        <w:jc w:val="both"/>
        <w:rPr>
          <w:rFonts w:ascii="Times New Roman" w:hAnsi="Times New Roman"/>
          <w:b/>
          <w:i/>
          <w:szCs w:val="24"/>
          <w:u w:val="single"/>
          <w:lang w:val="bg-BG"/>
        </w:rPr>
      </w:pPr>
      <w:r w:rsidRPr="00942264">
        <w:rPr>
          <w:rFonts w:ascii="Times New Roman" w:hAnsi="Times New Roman"/>
          <w:b/>
          <w:i/>
          <w:szCs w:val="24"/>
          <w:u w:val="single"/>
          <w:lang w:val="bg-BG"/>
        </w:rPr>
        <w:t>Предложение от Светла Бъчварова и група народни представители:</w:t>
      </w:r>
    </w:p>
    <w:p w:rsidR="00942264" w:rsidRDefault="00942264" w:rsidP="00942264">
      <w:pPr>
        <w:tabs>
          <w:tab w:val="left" w:pos="142"/>
        </w:tabs>
        <w:spacing w:before="120"/>
        <w:ind w:right="-14" w:firstLine="1134"/>
        <w:jc w:val="both"/>
        <w:rPr>
          <w:rFonts w:ascii="Times New Roman" w:hAnsi="Times New Roman"/>
          <w:i/>
          <w:szCs w:val="24"/>
          <w:lang w:val="bg-BG"/>
        </w:rPr>
      </w:pPr>
      <w:r w:rsidRPr="00942264">
        <w:rPr>
          <w:rFonts w:ascii="Times New Roman" w:hAnsi="Times New Roman"/>
          <w:i/>
          <w:szCs w:val="24"/>
          <w:lang w:val="bg-BG"/>
        </w:rPr>
        <w:t xml:space="preserve">Параграф </w:t>
      </w:r>
      <w:r>
        <w:rPr>
          <w:rFonts w:ascii="Times New Roman" w:hAnsi="Times New Roman"/>
          <w:i/>
          <w:szCs w:val="24"/>
          <w:lang w:val="bg-BG"/>
        </w:rPr>
        <w:t>7</w:t>
      </w:r>
      <w:r w:rsidRPr="00942264">
        <w:rPr>
          <w:rFonts w:ascii="Times New Roman" w:hAnsi="Times New Roman"/>
          <w:i/>
          <w:szCs w:val="24"/>
          <w:lang w:val="bg-BG"/>
        </w:rPr>
        <w:t xml:space="preserve"> да отпадне.</w:t>
      </w:r>
    </w:p>
    <w:p w:rsidR="00AA14E1" w:rsidRPr="00AA14E1" w:rsidRDefault="00AA14E1" w:rsidP="00760343">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AA14E1" w:rsidRPr="00760343" w:rsidRDefault="00760343" w:rsidP="00AA14E1">
      <w:pPr>
        <w:pStyle w:val="ListParagraph"/>
        <w:widowControl/>
        <w:autoSpaceDE/>
        <w:autoSpaceDN/>
        <w:adjustRightInd/>
        <w:spacing w:after="120" w:line="276" w:lineRule="auto"/>
        <w:ind w:left="567"/>
        <w:jc w:val="both"/>
        <w:rPr>
          <w:i/>
          <w:sz w:val="24"/>
          <w:szCs w:val="24"/>
        </w:rPr>
      </w:pPr>
      <w:r>
        <w:rPr>
          <w:b/>
          <w:sz w:val="24"/>
          <w:szCs w:val="24"/>
        </w:rPr>
        <w:t xml:space="preserve">         </w:t>
      </w:r>
      <w:r w:rsidR="00AA14E1" w:rsidRPr="00760343">
        <w:rPr>
          <w:i/>
          <w:sz w:val="24"/>
          <w:szCs w:val="24"/>
        </w:rPr>
        <w:t>§ 7 се изменя така:</w:t>
      </w:r>
    </w:p>
    <w:p w:rsidR="00AA14E1" w:rsidRPr="00760343" w:rsidRDefault="00AA14E1" w:rsidP="00760343">
      <w:pPr>
        <w:pStyle w:val="ListParagraph"/>
        <w:spacing w:after="120"/>
        <w:ind w:left="709" w:firstLine="425"/>
        <w:jc w:val="both"/>
        <w:rPr>
          <w:i/>
          <w:sz w:val="24"/>
          <w:szCs w:val="24"/>
        </w:rPr>
      </w:pPr>
      <w:r w:rsidRPr="00760343">
        <w:rPr>
          <w:i/>
          <w:sz w:val="24"/>
          <w:szCs w:val="24"/>
        </w:rPr>
        <w:t>§ 7. Чл. 34 се изменя така:</w:t>
      </w:r>
    </w:p>
    <w:p w:rsidR="00AA14E1" w:rsidRPr="00E83B1A" w:rsidRDefault="00AA14E1" w:rsidP="00760343">
      <w:pPr>
        <w:pStyle w:val="ListParagraph"/>
        <w:spacing w:after="120"/>
        <w:ind w:left="0" w:firstLine="1134"/>
        <w:jc w:val="both"/>
        <w:rPr>
          <w:i/>
          <w:sz w:val="24"/>
          <w:szCs w:val="24"/>
        </w:rPr>
      </w:pPr>
      <w:r w:rsidRPr="00E83B1A">
        <w:rPr>
          <w:i/>
          <w:sz w:val="24"/>
          <w:szCs w:val="24"/>
        </w:rPr>
        <w:t xml:space="preserve">„Чл. 34. (1) За нуждите на </w:t>
      </w:r>
      <w:proofErr w:type="spellStart"/>
      <w:r w:rsidRPr="00E83B1A">
        <w:rPr>
          <w:i/>
          <w:sz w:val="24"/>
          <w:szCs w:val="24"/>
        </w:rPr>
        <w:t>устройственото</w:t>
      </w:r>
      <w:proofErr w:type="spellEnd"/>
      <w:r w:rsidRPr="00E83B1A">
        <w:rPr>
          <w:i/>
          <w:sz w:val="24"/>
          <w:szCs w:val="24"/>
        </w:rPr>
        <w:t xml:space="preserve"> планиране, както и за други благоустройствени дейности в урбанизирана територия, се изработват специализирани карти за </w:t>
      </w:r>
      <w:proofErr w:type="spellStart"/>
      <w:r w:rsidRPr="00E83B1A">
        <w:rPr>
          <w:i/>
          <w:sz w:val="24"/>
          <w:szCs w:val="24"/>
        </w:rPr>
        <w:t>устройствено</w:t>
      </w:r>
      <w:proofErr w:type="spellEnd"/>
      <w:r w:rsidRPr="00E83B1A">
        <w:rPr>
          <w:i/>
          <w:sz w:val="24"/>
          <w:szCs w:val="24"/>
        </w:rPr>
        <w:t xml:space="preserve"> планиране. </w:t>
      </w:r>
    </w:p>
    <w:p w:rsidR="00AA14E1" w:rsidRPr="00E83B1A" w:rsidRDefault="00AA14E1" w:rsidP="00760343">
      <w:pPr>
        <w:pStyle w:val="ListParagraph"/>
        <w:spacing w:after="120"/>
        <w:ind w:left="0" w:firstLine="1134"/>
        <w:jc w:val="both"/>
        <w:rPr>
          <w:i/>
          <w:sz w:val="24"/>
          <w:szCs w:val="24"/>
        </w:rPr>
      </w:pPr>
      <w:r w:rsidRPr="00E83B1A">
        <w:rPr>
          <w:i/>
          <w:sz w:val="24"/>
          <w:szCs w:val="24"/>
        </w:rPr>
        <w:t>(2) Специализираните карти по ал.1 се изработват чрез съвместяване на данните от кадастралната карта и данните от специализираните карти по чл. 32, както и чрез отразяване на водни площи и течения, озеленени площи и други обекти на благоустройството, както и други данни по чл. 115 от Закона за устройство на територията. Изработването на специализираните карти по ал. 1 може да се извършва едновременно или отделно от създаването на кадастралната карта и кадастралните регистри.</w:t>
      </w:r>
    </w:p>
    <w:p w:rsidR="00AA14E1" w:rsidRPr="00E83B1A" w:rsidRDefault="00AA14E1" w:rsidP="00760343">
      <w:pPr>
        <w:pStyle w:val="ListParagraph"/>
        <w:spacing w:after="120"/>
        <w:ind w:left="0" w:firstLine="1134"/>
        <w:jc w:val="both"/>
        <w:rPr>
          <w:i/>
          <w:sz w:val="24"/>
          <w:szCs w:val="24"/>
        </w:rPr>
      </w:pPr>
      <w:r w:rsidRPr="00E83B1A">
        <w:rPr>
          <w:i/>
          <w:sz w:val="24"/>
          <w:szCs w:val="24"/>
        </w:rPr>
        <w:t xml:space="preserve">(3) Специализираните карти по ал. 1 могат да служат като техническа основа на </w:t>
      </w:r>
      <w:proofErr w:type="spellStart"/>
      <w:r w:rsidRPr="00E83B1A">
        <w:rPr>
          <w:i/>
          <w:sz w:val="24"/>
          <w:szCs w:val="24"/>
        </w:rPr>
        <w:t>устройствените</w:t>
      </w:r>
      <w:proofErr w:type="spellEnd"/>
      <w:r w:rsidRPr="00E83B1A">
        <w:rPr>
          <w:i/>
          <w:sz w:val="24"/>
          <w:szCs w:val="24"/>
        </w:rPr>
        <w:t xml:space="preserve"> планове когато съдържат необходимите данни по глава седма, раздел първи от Закона за устройство на територията. </w:t>
      </w:r>
    </w:p>
    <w:p w:rsidR="00AA14E1" w:rsidRPr="00E83B1A" w:rsidRDefault="00AA14E1" w:rsidP="00760343">
      <w:pPr>
        <w:pStyle w:val="ListParagraph"/>
        <w:spacing w:after="120"/>
        <w:ind w:left="0" w:firstLine="1134"/>
        <w:jc w:val="both"/>
        <w:rPr>
          <w:i/>
          <w:sz w:val="24"/>
          <w:szCs w:val="24"/>
        </w:rPr>
      </w:pPr>
      <w:r w:rsidRPr="00E83B1A">
        <w:rPr>
          <w:i/>
          <w:sz w:val="24"/>
          <w:szCs w:val="24"/>
        </w:rPr>
        <w:t xml:space="preserve">(4) Агенцията по геодезия, картография и кадастър и/или общините възлагат изработването на специализираните карти по ал. 1. Възложители на специализирани карти по ал. 1 могат да бъдат и лицата по чл. 124а, ал.5 от Закона за устройство на територията, на които е издадено разрешение за изработване на проект за подробен </w:t>
      </w:r>
      <w:proofErr w:type="spellStart"/>
      <w:r w:rsidRPr="00E83B1A">
        <w:rPr>
          <w:i/>
          <w:sz w:val="24"/>
          <w:szCs w:val="24"/>
        </w:rPr>
        <w:t>устройствен</w:t>
      </w:r>
      <w:proofErr w:type="spellEnd"/>
      <w:r w:rsidRPr="00E83B1A">
        <w:rPr>
          <w:i/>
          <w:sz w:val="24"/>
          <w:szCs w:val="24"/>
        </w:rPr>
        <w:t xml:space="preserve"> план.</w:t>
      </w:r>
    </w:p>
    <w:p w:rsidR="00AA14E1" w:rsidRPr="00E83B1A" w:rsidRDefault="00AA14E1" w:rsidP="00760343">
      <w:pPr>
        <w:pStyle w:val="ListParagraph"/>
        <w:spacing w:after="120"/>
        <w:ind w:left="0" w:firstLine="1134"/>
        <w:jc w:val="both"/>
        <w:rPr>
          <w:i/>
          <w:sz w:val="24"/>
          <w:szCs w:val="24"/>
        </w:rPr>
      </w:pPr>
      <w:r w:rsidRPr="00E83B1A">
        <w:rPr>
          <w:i/>
          <w:sz w:val="24"/>
          <w:szCs w:val="24"/>
        </w:rPr>
        <w:t xml:space="preserve">(5) Съдържанието и редът за създаване и поддържане на специализираните карти за </w:t>
      </w:r>
      <w:proofErr w:type="spellStart"/>
      <w:r w:rsidRPr="00E83B1A">
        <w:rPr>
          <w:i/>
          <w:sz w:val="24"/>
          <w:szCs w:val="24"/>
        </w:rPr>
        <w:t>устройствено</w:t>
      </w:r>
      <w:proofErr w:type="spellEnd"/>
      <w:r w:rsidRPr="00E83B1A">
        <w:rPr>
          <w:i/>
          <w:sz w:val="24"/>
          <w:szCs w:val="24"/>
        </w:rPr>
        <w:t xml:space="preserve"> планиране се определят с наредба, издадена от министъра на регионалното развитие и благоустройството.“</w:t>
      </w:r>
    </w:p>
    <w:p w:rsidR="00760343" w:rsidRDefault="00760343" w:rsidP="00AA14E1">
      <w:pPr>
        <w:pStyle w:val="ListParagraph"/>
        <w:tabs>
          <w:tab w:val="left" w:pos="142"/>
        </w:tabs>
        <w:spacing w:before="120"/>
        <w:ind w:left="1340" w:right="-14"/>
        <w:jc w:val="both"/>
        <w:rPr>
          <w:b/>
          <w:i/>
          <w:sz w:val="24"/>
          <w:szCs w:val="24"/>
          <w:u w:val="single"/>
        </w:rPr>
      </w:pPr>
    </w:p>
    <w:p w:rsidR="0047573C" w:rsidRDefault="0047573C" w:rsidP="00760343">
      <w:pPr>
        <w:pStyle w:val="ListParagraph"/>
        <w:tabs>
          <w:tab w:val="left" w:pos="142"/>
        </w:tabs>
        <w:spacing w:before="120"/>
        <w:ind w:left="1340" w:right="-14" w:hanging="206"/>
        <w:jc w:val="both"/>
        <w:rPr>
          <w:b/>
          <w:i/>
          <w:sz w:val="24"/>
          <w:szCs w:val="24"/>
          <w:u w:val="single"/>
          <w:lang w:val="en-US"/>
        </w:rPr>
      </w:pPr>
    </w:p>
    <w:p w:rsidR="00AA14E1" w:rsidRPr="00AA14E1" w:rsidRDefault="00AA14E1" w:rsidP="00760343">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AA14E1" w:rsidRPr="00760343" w:rsidRDefault="00760343" w:rsidP="00E61FC4">
      <w:pPr>
        <w:pStyle w:val="ListParagraph"/>
        <w:widowControl/>
        <w:autoSpaceDE/>
        <w:autoSpaceDN/>
        <w:adjustRightInd/>
        <w:spacing w:after="120" w:line="276" w:lineRule="auto"/>
        <w:ind w:left="567"/>
        <w:jc w:val="both"/>
        <w:rPr>
          <w:i/>
          <w:sz w:val="24"/>
          <w:szCs w:val="24"/>
        </w:rPr>
      </w:pPr>
      <w:r>
        <w:rPr>
          <w:b/>
          <w:sz w:val="24"/>
          <w:szCs w:val="24"/>
        </w:rPr>
        <w:t xml:space="preserve">         </w:t>
      </w:r>
      <w:r w:rsidR="00AA14E1" w:rsidRPr="00760343">
        <w:rPr>
          <w:i/>
          <w:sz w:val="24"/>
          <w:szCs w:val="24"/>
        </w:rPr>
        <w:t>Създава се нов § 7а:</w:t>
      </w:r>
    </w:p>
    <w:p w:rsidR="00AA14E1" w:rsidRPr="00760343" w:rsidRDefault="00760343" w:rsidP="00AA14E1">
      <w:pPr>
        <w:pStyle w:val="ListParagraph"/>
        <w:spacing w:after="120"/>
        <w:ind w:left="0" w:firstLine="567"/>
        <w:jc w:val="both"/>
        <w:rPr>
          <w:i/>
          <w:sz w:val="24"/>
          <w:szCs w:val="24"/>
        </w:rPr>
      </w:pPr>
      <w:r w:rsidRPr="00760343">
        <w:rPr>
          <w:i/>
          <w:sz w:val="24"/>
          <w:szCs w:val="24"/>
        </w:rPr>
        <w:t xml:space="preserve">         </w:t>
      </w:r>
      <w:r w:rsidR="00AA14E1" w:rsidRPr="00760343">
        <w:rPr>
          <w:i/>
          <w:sz w:val="24"/>
          <w:szCs w:val="24"/>
        </w:rPr>
        <w:t>§ 7а. В чл. 35, ал.1 след думата „регистри“ се добавя „за урбанизираните територии на населените места и селищните образувания“.</w:t>
      </w:r>
    </w:p>
    <w:p w:rsidR="00AA14E1" w:rsidRPr="00760343" w:rsidRDefault="00AA14E1" w:rsidP="00942264">
      <w:pPr>
        <w:tabs>
          <w:tab w:val="left" w:pos="142"/>
        </w:tabs>
        <w:spacing w:before="120"/>
        <w:ind w:right="-14" w:firstLine="1134"/>
        <w:jc w:val="both"/>
        <w:rPr>
          <w:rFonts w:ascii="Times New Roman" w:hAnsi="Times New Roman"/>
          <w:i/>
          <w:szCs w:val="24"/>
          <w:lang w:val="bg-BG"/>
        </w:rPr>
      </w:pPr>
    </w:p>
    <w:p w:rsidR="00E61FC4" w:rsidRPr="00AA14E1" w:rsidRDefault="00E61FC4" w:rsidP="00760343">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760343" w:rsidRDefault="00760343" w:rsidP="00E61FC4">
      <w:pPr>
        <w:pStyle w:val="ListParagraph"/>
        <w:widowControl/>
        <w:autoSpaceDE/>
        <w:autoSpaceDN/>
        <w:adjustRightInd/>
        <w:spacing w:after="120" w:line="276" w:lineRule="auto"/>
        <w:ind w:left="567"/>
        <w:jc w:val="both"/>
        <w:rPr>
          <w:i/>
          <w:sz w:val="24"/>
          <w:szCs w:val="24"/>
        </w:rPr>
      </w:pPr>
      <w:r>
        <w:rPr>
          <w:b/>
          <w:sz w:val="24"/>
          <w:szCs w:val="24"/>
        </w:rPr>
        <w:t xml:space="preserve">         </w:t>
      </w:r>
      <w:r w:rsidR="00E61FC4" w:rsidRPr="00760343">
        <w:rPr>
          <w:i/>
          <w:sz w:val="24"/>
          <w:szCs w:val="24"/>
        </w:rPr>
        <w:t>Създава се нов § 7б:</w:t>
      </w:r>
    </w:p>
    <w:p w:rsidR="00E61FC4" w:rsidRPr="00760343" w:rsidRDefault="00760343" w:rsidP="00E61FC4">
      <w:pPr>
        <w:pStyle w:val="ListParagraph"/>
        <w:spacing w:after="120"/>
        <w:ind w:left="567"/>
        <w:jc w:val="both"/>
        <w:rPr>
          <w:i/>
          <w:sz w:val="24"/>
          <w:szCs w:val="24"/>
        </w:rPr>
      </w:pPr>
      <w:r w:rsidRPr="00760343">
        <w:rPr>
          <w:i/>
          <w:sz w:val="24"/>
          <w:szCs w:val="24"/>
        </w:rPr>
        <w:t xml:space="preserve">         </w:t>
      </w:r>
      <w:r w:rsidR="00E61FC4" w:rsidRPr="00760343">
        <w:rPr>
          <w:i/>
          <w:sz w:val="24"/>
          <w:szCs w:val="24"/>
        </w:rPr>
        <w:t>§ 7б. В чл. 35а се правят следните изменения:</w:t>
      </w:r>
    </w:p>
    <w:p w:rsidR="00E61FC4" w:rsidRPr="00760343" w:rsidRDefault="00760343" w:rsidP="00E61FC4">
      <w:pPr>
        <w:spacing w:after="120"/>
        <w:ind w:left="709"/>
        <w:jc w:val="both"/>
        <w:rPr>
          <w:rFonts w:ascii="Times New Roman" w:hAnsi="Times New Roman"/>
          <w:i/>
          <w:szCs w:val="24"/>
          <w:lang w:val="bg-BG"/>
        </w:rPr>
      </w:pPr>
      <w:r w:rsidRPr="00760343">
        <w:rPr>
          <w:rFonts w:ascii="Times New Roman" w:hAnsi="Times New Roman"/>
          <w:i/>
          <w:szCs w:val="24"/>
          <w:lang w:val="bg-BG"/>
        </w:rPr>
        <w:t xml:space="preserve">       </w:t>
      </w:r>
      <w:r w:rsidR="00E61FC4" w:rsidRPr="00760343">
        <w:rPr>
          <w:rFonts w:ascii="Times New Roman" w:hAnsi="Times New Roman"/>
          <w:i/>
          <w:szCs w:val="24"/>
          <w:lang w:val="bg-BG"/>
        </w:rPr>
        <w:t>1. В ал. 1 думата „територии“ се заменя с „урбанизирани територии“.</w:t>
      </w:r>
    </w:p>
    <w:p w:rsidR="00E61FC4" w:rsidRPr="00760343" w:rsidRDefault="00760343" w:rsidP="00E61FC4">
      <w:pPr>
        <w:spacing w:after="120"/>
        <w:ind w:left="709"/>
        <w:jc w:val="both"/>
        <w:rPr>
          <w:rFonts w:ascii="Times New Roman" w:hAnsi="Times New Roman"/>
          <w:i/>
          <w:szCs w:val="24"/>
          <w:lang w:val="bg-BG"/>
        </w:rPr>
      </w:pPr>
      <w:r w:rsidRPr="00760343">
        <w:rPr>
          <w:rFonts w:ascii="Times New Roman" w:hAnsi="Times New Roman"/>
          <w:i/>
          <w:szCs w:val="24"/>
          <w:lang w:val="bg-BG"/>
        </w:rPr>
        <w:t xml:space="preserve">       </w:t>
      </w:r>
      <w:r w:rsidR="00E61FC4" w:rsidRPr="00760343">
        <w:rPr>
          <w:rFonts w:ascii="Times New Roman" w:hAnsi="Times New Roman"/>
          <w:i/>
          <w:szCs w:val="24"/>
          <w:lang w:val="bg-BG"/>
        </w:rPr>
        <w:t>2. Алинея 2 се изменя така:</w:t>
      </w:r>
    </w:p>
    <w:p w:rsidR="00E61FC4" w:rsidRPr="00760343" w:rsidRDefault="00760343" w:rsidP="00E61FC4">
      <w:pPr>
        <w:spacing w:after="120"/>
        <w:ind w:firstLine="567"/>
        <w:jc w:val="both"/>
        <w:rPr>
          <w:rFonts w:ascii="Times New Roman" w:hAnsi="Times New Roman"/>
          <w:i/>
          <w:szCs w:val="24"/>
          <w:lang w:val="bg-BG"/>
        </w:rPr>
      </w:pPr>
      <w:r w:rsidRPr="00760343">
        <w:rPr>
          <w:rFonts w:ascii="Times New Roman" w:hAnsi="Times New Roman"/>
          <w:i/>
          <w:szCs w:val="24"/>
          <w:lang w:val="bg-BG"/>
        </w:rPr>
        <w:t xml:space="preserve">         </w:t>
      </w:r>
      <w:r w:rsidR="00E61FC4" w:rsidRPr="00760343">
        <w:rPr>
          <w:rFonts w:ascii="Times New Roman" w:hAnsi="Times New Roman"/>
          <w:i/>
          <w:szCs w:val="24"/>
          <w:lang w:val="bg-BG"/>
        </w:rPr>
        <w:t>„(2) Кадастрална карта и кадастрални регистри по ал.1 могат да се създават и по искане на ведомства, общини, концесионери, експлоатационни дружества, собственика на имота и други заинтересовани лица, което се извършва за тяхна сметка.“</w:t>
      </w:r>
    </w:p>
    <w:p w:rsidR="0047573C" w:rsidRDefault="0047573C" w:rsidP="00760343">
      <w:pPr>
        <w:pStyle w:val="ListParagraph"/>
        <w:tabs>
          <w:tab w:val="left" w:pos="142"/>
        </w:tabs>
        <w:spacing w:before="120"/>
        <w:ind w:left="1340" w:right="-14" w:hanging="206"/>
        <w:jc w:val="both"/>
        <w:rPr>
          <w:b/>
          <w:i/>
          <w:sz w:val="24"/>
          <w:szCs w:val="24"/>
          <w:u w:val="single"/>
          <w:lang w:val="en-US"/>
        </w:rPr>
      </w:pPr>
    </w:p>
    <w:p w:rsidR="00E61FC4" w:rsidRPr="00AA14E1" w:rsidRDefault="00E61FC4" w:rsidP="00760343">
      <w:pPr>
        <w:pStyle w:val="ListParagraph"/>
        <w:tabs>
          <w:tab w:val="left" w:pos="142"/>
        </w:tabs>
        <w:spacing w:before="120"/>
        <w:ind w:left="1340" w:right="-14" w:hanging="206"/>
        <w:jc w:val="both"/>
        <w:rPr>
          <w:b/>
          <w:i/>
          <w:sz w:val="24"/>
          <w:szCs w:val="24"/>
          <w:u w:val="single"/>
        </w:rPr>
      </w:pPr>
      <w:r w:rsidRPr="00AA14E1">
        <w:rPr>
          <w:b/>
          <w:i/>
          <w:sz w:val="24"/>
          <w:szCs w:val="24"/>
          <w:u w:val="single"/>
        </w:rPr>
        <w:lastRenderedPageBreak/>
        <w:t>Предложение от Дора Янкова и група народни представители:</w:t>
      </w:r>
    </w:p>
    <w:p w:rsidR="00E61FC4" w:rsidRPr="00760343" w:rsidRDefault="00760343" w:rsidP="00E61FC4">
      <w:pPr>
        <w:pStyle w:val="ListParagraph"/>
        <w:widowControl/>
        <w:autoSpaceDE/>
        <w:autoSpaceDN/>
        <w:adjustRightInd/>
        <w:spacing w:after="120" w:line="276" w:lineRule="auto"/>
        <w:ind w:left="567"/>
        <w:jc w:val="both"/>
        <w:rPr>
          <w:i/>
          <w:sz w:val="24"/>
          <w:szCs w:val="24"/>
        </w:rPr>
      </w:pPr>
      <w:r>
        <w:rPr>
          <w:b/>
          <w:sz w:val="24"/>
          <w:szCs w:val="24"/>
        </w:rPr>
        <w:t xml:space="preserve">         </w:t>
      </w:r>
      <w:r w:rsidR="00E61FC4" w:rsidRPr="00760343">
        <w:rPr>
          <w:i/>
          <w:sz w:val="24"/>
          <w:szCs w:val="24"/>
        </w:rPr>
        <w:t>Създава се нов § 7в:</w:t>
      </w:r>
    </w:p>
    <w:p w:rsidR="00E61FC4" w:rsidRPr="00760343" w:rsidRDefault="00760343" w:rsidP="00E61FC4">
      <w:pPr>
        <w:pStyle w:val="ListParagraph"/>
        <w:spacing w:after="120"/>
        <w:ind w:left="567"/>
        <w:jc w:val="both"/>
        <w:rPr>
          <w:i/>
          <w:sz w:val="24"/>
          <w:szCs w:val="24"/>
        </w:rPr>
      </w:pPr>
      <w:r w:rsidRPr="00760343">
        <w:rPr>
          <w:i/>
          <w:sz w:val="24"/>
          <w:szCs w:val="24"/>
        </w:rPr>
        <w:t xml:space="preserve">         </w:t>
      </w:r>
      <w:r w:rsidR="00E61FC4" w:rsidRPr="00760343">
        <w:rPr>
          <w:i/>
          <w:sz w:val="24"/>
          <w:szCs w:val="24"/>
        </w:rPr>
        <w:t>§ 7в. Чл. 35в се изменя така:</w:t>
      </w:r>
    </w:p>
    <w:p w:rsidR="00E61FC4" w:rsidRPr="00E83B1A" w:rsidRDefault="00760343" w:rsidP="00E61FC4">
      <w:pPr>
        <w:pStyle w:val="ListParagraph"/>
        <w:spacing w:after="120"/>
        <w:ind w:left="0" w:firstLine="567"/>
        <w:jc w:val="both"/>
        <w:rPr>
          <w:i/>
          <w:sz w:val="24"/>
          <w:szCs w:val="24"/>
        </w:rPr>
      </w:pPr>
      <w:r>
        <w:rPr>
          <w:i/>
          <w:sz w:val="24"/>
          <w:szCs w:val="24"/>
        </w:rPr>
        <w:t xml:space="preserve">         </w:t>
      </w:r>
      <w:r w:rsidR="00E61FC4" w:rsidRPr="00E83B1A">
        <w:rPr>
          <w:i/>
          <w:sz w:val="24"/>
          <w:szCs w:val="24"/>
        </w:rPr>
        <w:t xml:space="preserve">„Чл. 35в. (1) Производството по създаване на кадастрална карта и кадастрални регистри за неурбанизирани територии се открива със заповед на изпълнителния директор на Агенцията по геодезия, картография и кадастър. Заповедта съдържа наименованието и границите на землището или част от землището на населеното място, за което ще се изработят кадастрална карта и кадастрални регистри. Заповедта се разгласява в 5-дневен срок чрез два централни всекидневника и се обявява на подходящи места с публичен достъп в сградите на службата по геодезия, картография и кадастър, общината и кметството. </w:t>
      </w:r>
    </w:p>
    <w:p w:rsidR="00E61FC4" w:rsidRPr="00E83B1A" w:rsidRDefault="00E61FC4" w:rsidP="00760343">
      <w:pPr>
        <w:pStyle w:val="ListParagraph"/>
        <w:spacing w:after="120"/>
        <w:ind w:left="0" w:firstLine="1134"/>
        <w:jc w:val="both"/>
        <w:rPr>
          <w:i/>
          <w:sz w:val="24"/>
          <w:szCs w:val="24"/>
        </w:rPr>
      </w:pPr>
      <w:r w:rsidRPr="00E83B1A">
        <w:rPr>
          <w:i/>
          <w:sz w:val="24"/>
          <w:szCs w:val="24"/>
        </w:rPr>
        <w:t xml:space="preserve">(2) Общинската служба по земеделие предава безвъзмездно на службата по геодезия, картография и кадастър в двуседмичен срок от поискването, одобрените за териториите по ал.1 планове, карти и регистри по Закона за собствеността и ползването на земеделските земи и Закона за възстановяване на собствеността върху горите и земите от горския фонд. </w:t>
      </w:r>
    </w:p>
    <w:p w:rsidR="00E61FC4" w:rsidRPr="00E83B1A" w:rsidRDefault="00E61FC4" w:rsidP="00760343">
      <w:pPr>
        <w:pStyle w:val="ListParagraph"/>
        <w:spacing w:after="120"/>
        <w:ind w:left="567" w:firstLine="567"/>
        <w:jc w:val="both"/>
        <w:rPr>
          <w:i/>
          <w:sz w:val="24"/>
          <w:szCs w:val="24"/>
        </w:rPr>
      </w:pPr>
      <w:r w:rsidRPr="00E83B1A">
        <w:rPr>
          <w:i/>
          <w:sz w:val="24"/>
          <w:szCs w:val="24"/>
        </w:rPr>
        <w:t xml:space="preserve">(3) Данните по ал. 2 се предоставят в цифров вид във формата по чл. 12, т. 5. </w:t>
      </w:r>
    </w:p>
    <w:p w:rsidR="00E61FC4" w:rsidRPr="00E83B1A" w:rsidRDefault="00E61FC4" w:rsidP="00760343">
      <w:pPr>
        <w:pStyle w:val="ListParagraph"/>
        <w:spacing w:after="120"/>
        <w:ind w:left="0" w:firstLine="1134"/>
        <w:jc w:val="both"/>
        <w:rPr>
          <w:i/>
          <w:sz w:val="24"/>
          <w:szCs w:val="24"/>
        </w:rPr>
      </w:pPr>
      <w:r w:rsidRPr="00E83B1A">
        <w:rPr>
          <w:i/>
          <w:sz w:val="24"/>
          <w:szCs w:val="24"/>
        </w:rPr>
        <w:t>(4) Когато получените данни по ал. 2 съответстват на изискванията за съдържание и точност, определени с наредбата по чл. 31, Агенцията по геодезия, картография и кадастър преобразува плановете, картите и регистрите по ал. 2 в кадастрална карта и кадастрални регистри по ред определен в наредбата по чл. 31.</w:t>
      </w:r>
    </w:p>
    <w:p w:rsidR="00E61FC4" w:rsidRPr="00E83B1A" w:rsidRDefault="00E61FC4" w:rsidP="00760343">
      <w:pPr>
        <w:pStyle w:val="ListParagraph"/>
        <w:spacing w:after="120"/>
        <w:ind w:left="0" w:firstLine="1134"/>
        <w:jc w:val="both"/>
        <w:rPr>
          <w:i/>
          <w:sz w:val="24"/>
          <w:szCs w:val="24"/>
        </w:rPr>
      </w:pPr>
      <w:r w:rsidRPr="00E83B1A">
        <w:rPr>
          <w:i/>
          <w:sz w:val="24"/>
          <w:szCs w:val="24"/>
        </w:rPr>
        <w:t>(5) Изпълнителният директор на Агенцията по геодезия, картография и кадастър издава заповед за одобряване на кадастралната карта и кадастралните регистри по ал. 4, която влиза в сила от деня на обнародването й в „Държавен вестник“.</w:t>
      </w:r>
    </w:p>
    <w:p w:rsidR="00E61FC4" w:rsidRPr="00E83B1A" w:rsidRDefault="00E61FC4" w:rsidP="00760343">
      <w:pPr>
        <w:pStyle w:val="ListParagraph"/>
        <w:spacing w:after="120"/>
        <w:ind w:left="0" w:firstLine="1134"/>
        <w:jc w:val="both"/>
        <w:rPr>
          <w:i/>
          <w:sz w:val="24"/>
          <w:szCs w:val="24"/>
        </w:rPr>
      </w:pPr>
      <w:r w:rsidRPr="00E83B1A">
        <w:rPr>
          <w:i/>
          <w:sz w:val="24"/>
          <w:szCs w:val="24"/>
        </w:rPr>
        <w:t>(6) Агенцията по геодезия, картография и кадастър в 7-дневен срок от обнародването на заповедта по ал. 5 уведомява, министъра на правосъдието, министъра на земеделието и храните и кмета на общината, че са одобрени кадастралната карта и кадастралните регистри за неурбанизираната територия.</w:t>
      </w:r>
    </w:p>
    <w:p w:rsidR="00E61FC4" w:rsidRPr="00E83B1A" w:rsidRDefault="00E61FC4" w:rsidP="00760343">
      <w:pPr>
        <w:pStyle w:val="ListParagraph"/>
        <w:spacing w:after="120"/>
        <w:ind w:left="0" w:firstLine="1134"/>
        <w:jc w:val="both"/>
        <w:rPr>
          <w:i/>
          <w:sz w:val="24"/>
          <w:szCs w:val="24"/>
        </w:rPr>
      </w:pPr>
      <w:r w:rsidRPr="00E83B1A">
        <w:rPr>
          <w:i/>
          <w:sz w:val="24"/>
          <w:szCs w:val="24"/>
        </w:rPr>
        <w:t xml:space="preserve">(7) Кадастралната карта и кадастралните регистри, създадени по реда на ал. 1-4 се изработват в цифров вид и копие на състоянието им към момента на одобряване се съхранява в цифров вид в Агенцията по геодезия, картография и кадастър. </w:t>
      </w:r>
    </w:p>
    <w:p w:rsidR="00E61FC4" w:rsidRPr="00E83B1A" w:rsidRDefault="00E61FC4" w:rsidP="00760343">
      <w:pPr>
        <w:pStyle w:val="ListParagraph"/>
        <w:spacing w:after="120"/>
        <w:ind w:left="0" w:firstLine="1134"/>
        <w:jc w:val="both"/>
        <w:rPr>
          <w:i/>
          <w:sz w:val="24"/>
          <w:szCs w:val="24"/>
        </w:rPr>
      </w:pPr>
      <w:r w:rsidRPr="00E83B1A">
        <w:rPr>
          <w:i/>
          <w:sz w:val="24"/>
          <w:szCs w:val="24"/>
        </w:rPr>
        <w:t>(8) Когато получените данни по ал.2 не отговарят на изискванията на съдържание и точност, определени с наредбата по чл. 31, включително и при констатиране на несъответствия в границите на поземлените имоти между урбанизирана и неурбанизирана територия, както и на явни фактически грешки по смисъла на Закона за собствеността и ползването на земеделските земи и Закона за възстановяване на собствеността върху горите и земите от горския фонд, кадастралните карти и регистри за съответните землища или части от землища се изработват по реда на чл. 35. Отстраняването на несъответствията и на явни фактически грешки се извършва по реда на чл. 44а и чл. 44б.“</w:t>
      </w:r>
    </w:p>
    <w:p w:rsidR="00E61FC4" w:rsidRPr="00E83B1A" w:rsidRDefault="00E61FC4" w:rsidP="00E61FC4">
      <w:pPr>
        <w:spacing w:after="120"/>
        <w:ind w:firstLine="567"/>
        <w:jc w:val="both"/>
        <w:rPr>
          <w:rFonts w:ascii="Times New Roman" w:hAnsi="Times New Roman"/>
          <w:szCs w:val="24"/>
          <w:lang w:val="bg-BG"/>
        </w:rPr>
      </w:pPr>
    </w:p>
    <w:p w:rsidR="0033150C" w:rsidRPr="00942264" w:rsidRDefault="0033150C" w:rsidP="0033150C">
      <w:pPr>
        <w:tabs>
          <w:tab w:val="left" w:pos="142"/>
          <w:tab w:val="left" w:pos="1260"/>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8.</w:t>
      </w:r>
      <w:r w:rsidRPr="00942264">
        <w:rPr>
          <w:rFonts w:ascii="Times New Roman" w:hAnsi="Times New Roman"/>
          <w:szCs w:val="24"/>
          <w:lang w:val="bg-BG"/>
        </w:rPr>
        <w:t xml:space="preserve"> В чл. 37, ал. 3 след думата „постоянен“ се добавя „и/или настоящ адрес“.</w:t>
      </w:r>
    </w:p>
    <w:p w:rsidR="0047573C" w:rsidRDefault="0047573C" w:rsidP="0033150C">
      <w:pPr>
        <w:tabs>
          <w:tab w:val="left" w:pos="142"/>
        </w:tabs>
        <w:spacing w:before="120"/>
        <w:ind w:right="-14" w:firstLine="1134"/>
        <w:jc w:val="both"/>
        <w:rPr>
          <w:rFonts w:ascii="Times New Roman" w:hAnsi="Times New Roman"/>
          <w:b/>
          <w:szCs w:val="24"/>
          <w:lang w:val="en-US"/>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9. </w:t>
      </w:r>
      <w:r w:rsidRPr="00942264">
        <w:rPr>
          <w:rFonts w:ascii="Times New Roman" w:hAnsi="Times New Roman"/>
          <w:szCs w:val="24"/>
          <w:lang w:val="bg-BG"/>
        </w:rPr>
        <w:t>В чл. 38, ал. 1 т. 2 се изменя така:</w:t>
      </w:r>
    </w:p>
    <w:p w:rsidR="0033150C"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„2. да означи с трайни знаци границите на имота си и да опазва знаците от унищожаване;“.</w:t>
      </w:r>
    </w:p>
    <w:p w:rsidR="0047573C" w:rsidRDefault="0047573C" w:rsidP="00942264">
      <w:pPr>
        <w:tabs>
          <w:tab w:val="left" w:pos="142"/>
        </w:tabs>
        <w:spacing w:before="120"/>
        <w:ind w:right="-14" w:firstLine="1134"/>
        <w:jc w:val="both"/>
        <w:rPr>
          <w:rFonts w:ascii="Times New Roman" w:hAnsi="Times New Roman"/>
          <w:b/>
          <w:i/>
          <w:szCs w:val="24"/>
          <w:u w:val="single"/>
          <w:lang w:val="en-US"/>
        </w:rPr>
      </w:pPr>
    </w:p>
    <w:p w:rsidR="00942264" w:rsidRPr="00942264" w:rsidRDefault="00942264" w:rsidP="00942264">
      <w:pPr>
        <w:tabs>
          <w:tab w:val="left" w:pos="142"/>
        </w:tabs>
        <w:spacing w:before="120"/>
        <w:ind w:right="-14" w:firstLine="1134"/>
        <w:jc w:val="both"/>
        <w:rPr>
          <w:rFonts w:ascii="Times New Roman" w:hAnsi="Times New Roman"/>
          <w:b/>
          <w:i/>
          <w:szCs w:val="24"/>
          <w:u w:val="single"/>
          <w:lang w:val="bg-BG"/>
        </w:rPr>
      </w:pPr>
      <w:r w:rsidRPr="00942264">
        <w:rPr>
          <w:rFonts w:ascii="Times New Roman" w:hAnsi="Times New Roman"/>
          <w:b/>
          <w:i/>
          <w:szCs w:val="24"/>
          <w:u w:val="single"/>
          <w:lang w:val="bg-BG"/>
        </w:rPr>
        <w:lastRenderedPageBreak/>
        <w:t>Предложение от Светла Бъчварова и група народни представители:</w:t>
      </w:r>
    </w:p>
    <w:p w:rsidR="00942264" w:rsidRPr="00942264" w:rsidRDefault="00942264" w:rsidP="00942264">
      <w:pPr>
        <w:tabs>
          <w:tab w:val="left" w:pos="142"/>
        </w:tabs>
        <w:spacing w:before="120"/>
        <w:ind w:right="-14" w:firstLine="1134"/>
        <w:jc w:val="both"/>
        <w:rPr>
          <w:rFonts w:ascii="Times New Roman" w:hAnsi="Times New Roman"/>
          <w:i/>
          <w:szCs w:val="24"/>
          <w:lang w:val="bg-BG"/>
        </w:rPr>
      </w:pPr>
      <w:r w:rsidRPr="00942264">
        <w:rPr>
          <w:rFonts w:ascii="Times New Roman" w:hAnsi="Times New Roman"/>
          <w:i/>
          <w:szCs w:val="24"/>
          <w:lang w:val="bg-BG"/>
        </w:rPr>
        <w:t xml:space="preserve">Параграф </w:t>
      </w:r>
      <w:r>
        <w:rPr>
          <w:rFonts w:ascii="Times New Roman" w:hAnsi="Times New Roman"/>
          <w:i/>
          <w:szCs w:val="24"/>
          <w:lang w:val="bg-BG"/>
        </w:rPr>
        <w:t>9</w:t>
      </w:r>
      <w:r w:rsidRPr="00942264">
        <w:rPr>
          <w:rFonts w:ascii="Times New Roman" w:hAnsi="Times New Roman"/>
          <w:i/>
          <w:szCs w:val="24"/>
          <w:lang w:val="bg-BG"/>
        </w:rPr>
        <w:t xml:space="preserve"> да отпадне.</w:t>
      </w:r>
    </w:p>
    <w:p w:rsidR="00E61FC4" w:rsidRPr="00AA14E1" w:rsidRDefault="00E61FC4" w:rsidP="00760343">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CA0C0D" w:rsidRDefault="00760343" w:rsidP="00E61FC4">
      <w:pPr>
        <w:pStyle w:val="ListParagraph"/>
        <w:widowControl/>
        <w:autoSpaceDE/>
        <w:autoSpaceDN/>
        <w:adjustRightInd/>
        <w:spacing w:after="120" w:line="276" w:lineRule="auto"/>
        <w:ind w:left="567"/>
        <w:jc w:val="both"/>
        <w:rPr>
          <w:i/>
          <w:sz w:val="24"/>
          <w:szCs w:val="24"/>
        </w:rPr>
      </w:pPr>
      <w:r>
        <w:rPr>
          <w:b/>
          <w:sz w:val="24"/>
          <w:szCs w:val="24"/>
        </w:rPr>
        <w:t xml:space="preserve">         </w:t>
      </w:r>
      <w:r w:rsidR="00E61FC4" w:rsidRPr="00CA0C0D">
        <w:rPr>
          <w:i/>
          <w:sz w:val="24"/>
          <w:szCs w:val="24"/>
        </w:rPr>
        <w:t>§ 9 се изменя така:</w:t>
      </w:r>
    </w:p>
    <w:p w:rsidR="00E61FC4" w:rsidRPr="00CA0C0D" w:rsidRDefault="00760343" w:rsidP="00E61FC4">
      <w:pPr>
        <w:spacing w:after="120"/>
        <w:ind w:left="709"/>
        <w:jc w:val="both"/>
        <w:rPr>
          <w:rFonts w:ascii="Times New Roman" w:hAnsi="Times New Roman"/>
          <w:i/>
          <w:szCs w:val="24"/>
          <w:lang w:val="bg-BG"/>
        </w:rPr>
      </w:pPr>
      <w:r w:rsidRPr="00CA0C0D">
        <w:rPr>
          <w:rFonts w:ascii="Times New Roman" w:hAnsi="Times New Roman"/>
          <w:i/>
          <w:szCs w:val="24"/>
          <w:lang w:val="bg-BG"/>
        </w:rPr>
        <w:t xml:space="preserve">       </w:t>
      </w:r>
      <w:r w:rsidR="00E61FC4" w:rsidRPr="00CA0C0D">
        <w:rPr>
          <w:rFonts w:ascii="Times New Roman" w:hAnsi="Times New Roman"/>
          <w:i/>
          <w:szCs w:val="24"/>
          <w:lang w:val="bg-BG"/>
        </w:rPr>
        <w:t>§ 9. В чл. 38 се правят следните изменения и допълнения:</w:t>
      </w:r>
    </w:p>
    <w:p w:rsidR="00E61FC4" w:rsidRPr="00CA0C0D" w:rsidRDefault="00760343" w:rsidP="00E61FC4">
      <w:pPr>
        <w:spacing w:after="120"/>
        <w:ind w:firstLine="709"/>
        <w:jc w:val="both"/>
        <w:rPr>
          <w:rFonts w:ascii="Times New Roman" w:hAnsi="Times New Roman"/>
          <w:i/>
          <w:szCs w:val="24"/>
          <w:lang w:val="bg-BG"/>
        </w:rPr>
      </w:pPr>
      <w:r w:rsidRPr="00CA0C0D">
        <w:rPr>
          <w:rFonts w:ascii="Times New Roman" w:hAnsi="Times New Roman"/>
          <w:i/>
          <w:szCs w:val="24"/>
          <w:lang w:val="bg-BG"/>
        </w:rPr>
        <w:t xml:space="preserve">       </w:t>
      </w:r>
      <w:r w:rsidR="00E61FC4" w:rsidRPr="00CA0C0D">
        <w:rPr>
          <w:rFonts w:ascii="Times New Roman" w:hAnsi="Times New Roman"/>
          <w:i/>
          <w:szCs w:val="24"/>
          <w:lang w:val="bg-BG"/>
        </w:rPr>
        <w:t>1. В ал. 1 думите „а в случаите на т. 1, 3 и 4 и носителят на друго вещно право“ се заличават;</w:t>
      </w:r>
    </w:p>
    <w:p w:rsidR="00E61FC4" w:rsidRPr="00CA0C0D" w:rsidRDefault="00760343" w:rsidP="00E61FC4">
      <w:pPr>
        <w:spacing w:after="120"/>
        <w:ind w:left="709"/>
        <w:jc w:val="both"/>
        <w:rPr>
          <w:rFonts w:ascii="Times New Roman" w:hAnsi="Times New Roman"/>
          <w:i/>
          <w:szCs w:val="24"/>
          <w:lang w:val="bg-BG"/>
        </w:rPr>
      </w:pPr>
      <w:r w:rsidRPr="00CA0C0D">
        <w:rPr>
          <w:rFonts w:ascii="Times New Roman" w:hAnsi="Times New Roman"/>
          <w:i/>
          <w:szCs w:val="24"/>
          <w:lang w:val="bg-BG"/>
        </w:rPr>
        <w:t xml:space="preserve">       </w:t>
      </w:r>
      <w:r w:rsidR="00E61FC4" w:rsidRPr="00CA0C0D">
        <w:rPr>
          <w:rFonts w:ascii="Times New Roman" w:hAnsi="Times New Roman"/>
          <w:i/>
          <w:szCs w:val="24"/>
          <w:lang w:val="bg-BG"/>
        </w:rPr>
        <w:t>2. Точка 2 на ал. 1 се изменя така:</w:t>
      </w:r>
    </w:p>
    <w:p w:rsidR="00E61FC4" w:rsidRPr="00CA0C0D" w:rsidRDefault="00760343" w:rsidP="00E61FC4">
      <w:pPr>
        <w:spacing w:after="120"/>
        <w:ind w:firstLine="709"/>
        <w:jc w:val="both"/>
        <w:rPr>
          <w:rFonts w:ascii="Times New Roman" w:hAnsi="Times New Roman"/>
          <w:i/>
          <w:szCs w:val="24"/>
          <w:lang w:val="bg-BG"/>
        </w:rPr>
      </w:pPr>
      <w:r w:rsidRPr="00CA0C0D">
        <w:rPr>
          <w:rFonts w:ascii="Times New Roman" w:hAnsi="Times New Roman"/>
          <w:i/>
          <w:szCs w:val="24"/>
          <w:lang w:val="bg-BG"/>
        </w:rPr>
        <w:t xml:space="preserve">       </w:t>
      </w:r>
      <w:r w:rsidR="00E61FC4" w:rsidRPr="00CA0C0D">
        <w:rPr>
          <w:rFonts w:ascii="Times New Roman" w:hAnsi="Times New Roman"/>
          <w:i/>
          <w:szCs w:val="24"/>
          <w:lang w:val="bg-BG"/>
        </w:rPr>
        <w:t>„2. да означи с трайни знаци границите на имота в съответствие с акта, установяващ правото на собственост, и да опазва знаците от унищожаване;“</w:t>
      </w:r>
    </w:p>
    <w:p w:rsidR="00E61FC4" w:rsidRPr="00CA0C0D" w:rsidRDefault="00E61FC4" w:rsidP="00760343">
      <w:pPr>
        <w:spacing w:after="120"/>
        <w:ind w:left="709" w:firstLine="425"/>
        <w:jc w:val="both"/>
        <w:rPr>
          <w:rFonts w:ascii="Times New Roman" w:hAnsi="Times New Roman"/>
          <w:i/>
          <w:szCs w:val="24"/>
          <w:lang w:val="bg-BG"/>
        </w:rPr>
      </w:pPr>
      <w:r w:rsidRPr="00CA0C0D">
        <w:rPr>
          <w:rFonts w:ascii="Times New Roman" w:hAnsi="Times New Roman"/>
          <w:i/>
          <w:szCs w:val="24"/>
          <w:lang w:val="bg-BG"/>
        </w:rPr>
        <w:t>3. В ал. 2 думите „съответно носителят на друго вещно право“ се заличават.</w:t>
      </w:r>
    </w:p>
    <w:p w:rsidR="00E61FC4" w:rsidRPr="00CA0C0D" w:rsidRDefault="00760343" w:rsidP="00E61FC4">
      <w:pPr>
        <w:spacing w:after="120"/>
        <w:ind w:left="709"/>
        <w:jc w:val="both"/>
        <w:rPr>
          <w:rFonts w:ascii="Times New Roman" w:hAnsi="Times New Roman"/>
          <w:i/>
          <w:szCs w:val="24"/>
          <w:u w:val="single"/>
          <w:lang w:val="bg-BG"/>
        </w:rPr>
      </w:pPr>
      <w:r w:rsidRPr="00CA0C0D">
        <w:rPr>
          <w:rFonts w:ascii="Times New Roman" w:hAnsi="Times New Roman"/>
          <w:i/>
          <w:szCs w:val="24"/>
          <w:lang w:val="bg-BG"/>
        </w:rPr>
        <w:t xml:space="preserve">        </w:t>
      </w:r>
      <w:r w:rsidR="00E61FC4" w:rsidRPr="00CA0C0D">
        <w:rPr>
          <w:rFonts w:ascii="Times New Roman" w:hAnsi="Times New Roman"/>
          <w:i/>
          <w:szCs w:val="24"/>
          <w:lang w:val="bg-BG"/>
        </w:rPr>
        <w:t>4. Алинея 3 се отменя.</w:t>
      </w:r>
    </w:p>
    <w:p w:rsidR="00CA0C0D" w:rsidRDefault="00CA0C0D" w:rsidP="00760343">
      <w:pPr>
        <w:pStyle w:val="ListParagraph"/>
        <w:tabs>
          <w:tab w:val="left" w:pos="142"/>
        </w:tabs>
        <w:spacing w:before="120"/>
        <w:ind w:left="1340" w:right="-14" w:hanging="206"/>
        <w:jc w:val="both"/>
        <w:rPr>
          <w:b/>
          <w:i/>
          <w:sz w:val="24"/>
          <w:szCs w:val="24"/>
          <w:u w:val="single"/>
        </w:rPr>
      </w:pPr>
    </w:p>
    <w:p w:rsidR="00E61FC4" w:rsidRPr="00AA14E1" w:rsidRDefault="00E61FC4" w:rsidP="00760343">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CA0C0D" w:rsidRDefault="00CA0C0D" w:rsidP="00E61FC4">
      <w:pPr>
        <w:pStyle w:val="ListParagraph"/>
        <w:widowControl/>
        <w:autoSpaceDE/>
        <w:autoSpaceDN/>
        <w:adjustRightInd/>
        <w:spacing w:after="120" w:line="276" w:lineRule="auto"/>
        <w:ind w:left="567"/>
        <w:jc w:val="both"/>
        <w:rPr>
          <w:i/>
          <w:sz w:val="24"/>
          <w:szCs w:val="24"/>
        </w:rPr>
      </w:pPr>
      <w:r>
        <w:rPr>
          <w:b/>
          <w:sz w:val="24"/>
          <w:szCs w:val="24"/>
        </w:rPr>
        <w:t xml:space="preserve">         </w:t>
      </w:r>
      <w:r w:rsidR="00E61FC4" w:rsidRPr="00CA0C0D">
        <w:rPr>
          <w:i/>
          <w:sz w:val="24"/>
          <w:szCs w:val="24"/>
        </w:rPr>
        <w:t>Създава се нов § 9а:</w:t>
      </w:r>
    </w:p>
    <w:p w:rsidR="00E61FC4" w:rsidRPr="00CA0C0D" w:rsidRDefault="00CA0C0D" w:rsidP="00E61FC4">
      <w:pPr>
        <w:pStyle w:val="ListParagraph"/>
        <w:spacing w:after="120"/>
        <w:ind w:left="567"/>
        <w:jc w:val="both"/>
        <w:rPr>
          <w:i/>
          <w:sz w:val="24"/>
          <w:szCs w:val="24"/>
        </w:rPr>
      </w:pPr>
      <w:r w:rsidRPr="00CA0C0D">
        <w:rPr>
          <w:i/>
          <w:sz w:val="24"/>
          <w:szCs w:val="24"/>
        </w:rPr>
        <w:t xml:space="preserve">         </w:t>
      </w:r>
      <w:r w:rsidR="00E61FC4" w:rsidRPr="00CA0C0D">
        <w:rPr>
          <w:i/>
          <w:sz w:val="24"/>
          <w:szCs w:val="24"/>
        </w:rPr>
        <w:t>§ 9а. Чл. 40 се изменя така:</w:t>
      </w:r>
    </w:p>
    <w:p w:rsidR="00E61FC4" w:rsidRPr="00E83B1A" w:rsidRDefault="00CA0C0D" w:rsidP="00E61FC4">
      <w:pPr>
        <w:pStyle w:val="ListParagraph"/>
        <w:spacing w:after="120"/>
        <w:ind w:left="0" w:firstLine="567"/>
        <w:jc w:val="both"/>
        <w:rPr>
          <w:i/>
          <w:sz w:val="24"/>
          <w:szCs w:val="24"/>
        </w:rPr>
      </w:pPr>
      <w:r>
        <w:rPr>
          <w:i/>
          <w:sz w:val="24"/>
          <w:szCs w:val="24"/>
        </w:rPr>
        <w:t xml:space="preserve">         </w:t>
      </w:r>
      <w:r w:rsidR="00E61FC4" w:rsidRPr="00E83B1A">
        <w:rPr>
          <w:i/>
          <w:sz w:val="24"/>
          <w:szCs w:val="24"/>
        </w:rPr>
        <w:t>„Чл. 40. Разходите за отстраняване на несъответствия между отразеното в кадастралната карта и кадастралните регистри и действителното положение са за сметка на собствениците на недвижими имоти, ако липсващите или неточно отразени данни за имотите не съществуват в източниците по чл. 41 и без изпълнение на задълженията по чл. 36 и чл. 38, ал.1 – 3 не биха могли да се включат в кадастъра.“</w:t>
      </w:r>
    </w:p>
    <w:p w:rsidR="00942264" w:rsidRPr="00942264" w:rsidRDefault="00942264" w:rsidP="0033150C">
      <w:pPr>
        <w:tabs>
          <w:tab w:val="left" w:pos="142"/>
        </w:tabs>
        <w:spacing w:before="120"/>
        <w:ind w:right="-14" w:firstLine="1134"/>
        <w:jc w:val="both"/>
        <w:rPr>
          <w:rFonts w:ascii="Times New Roman" w:hAnsi="Times New Roman"/>
          <w:szCs w:val="24"/>
          <w:lang w:val="bg-BG"/>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10.</w:t>
      </w:r>
      <w:r w:rsidRPr="00942264">
        <w:rPr>
          <w:rFonts w:ascii="Times New Roman" w:hAnsi="Times New Roman"/>
          <w:szCs w:val="24"/>
          <w:lang w:val="bg-BG"/>
        </w:rPr>
        <w:t xml:space="preserve"> В чл. 41 ал. 6 се изменя така:</w:t>
      </w:r>
    </w:p>
    <w:p w:rsidR="0033150C"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hAnsi="Times New Roman"/>
          <w:szCs w:val="24"/>
          <w:lang w:val="bg-BG"/>
        </w:rPr>
        <w:t xml:space="preserve">„(6) Когато от събраните данни по реда на ал. 2-4 се установи наличие на документи,  </w:t>
      </w:r>
      <w:r w:rsidRPr="00942264">
        <w:rPr>
          <w:rFonts w:ascii="Times New Roman" w:eastAsia="Malgun Gothic" w:hAnsi="Times New Roman"/>
          <w:szCs w:val="24"/>
          <w:lang w:val="bg-BG" w:eastAsia="ko-KR"/>
        </w:rPr>
        <w:t>удостоверяващи дублиране на носителите на право на собственост, съответно на друго вещно право, за един и същ имот, в кадастралния регистър на недвижимите имоти се записват данните за всички лица и документи.“</w:t>
      </w:r>
    </w:p>
    <w:p w:rsidR="00E61FC4" w:rsidRPr="00AA14E1" w:rsidRDefault="00E61FC4" w:rsidP="00CA0C0D">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CA0C0D" w:rsidRDefault="00CA0C0D" w:rsidP="00E61FC4">
      <w:pPr>
        <w:pStyle w:val="ListParagraph"/>
        <w:widowControl/>
        <w:autoSpaceDE/>
        <w:autoSpaceDN/>
        <w:adjustRightInd/>
        <w:spacing w:after="120" w:line="276" w:lineRule="auto"/>
        <w:ind w:left="567"/>
        <w:jc w:val="both"/>
        <w:rPr>
          <w:i/>
          <w:sz w:val="24"/>
          <w:szCs w:val="24"/>
        </w:rPr>
      </w:pPr>
      <w:r>
        <w:rPr>
          <w:b/>
          <w:sz w:val="24"/>
          <w:szCs w:val="24"/>
        </w:rPr>
        <w:t xml:space="preserve">         </w:t>
      </w:r>
      <w:r w:rsidR="00E61FC4" w:rsidRPr="00CA0C0D">
        <w:rPr>
          <w:i/>
          <w:sz w:val="24"/>
          <w:szCs w:val="24"/>
        </w:rPr>
        <w:t>В § 10 се правят следните допълнения:</w:t>
      </w:r>
    </w:p>
    <w:p w:rsidR="00E61FC4" w:rsidRPr="00CA0C0D" w:rsidRDefault="00CA0C0D" w:rsidP="00E61FC4">
      <w:pPr>
        <w:pStyle w:val="ListParagraph"/>
        <w:spacing w:after="120"/>
        <w:ind w:left="567"/>
        <w:jc w:val="both"/>
        <w:rPr>
          <w:i/>
          <w:sz w:val="24"/>
          <w:szCs w:val="24"/>
        </w:rPr>
      </w:pPr>
      <w:r w:rsidRPr="00CA0C0D">
        <w:rPr>
          <w:i/>
          <w:sz w:val="24"/>
          <w:szCs w:val="24"/>
        </w:rPr>
        <w:t xml:space="preserve">         </w:t>
      </w:r>
      <w:r w:rsidR="00E61FC4" w:rsidRPr="00CA0C0D">
        <w:rPr>
          <w:i/>
          <w:sz w:val="24"/>
          <w:szCs w:val="24"/>
        </w:rPr>
        <w:t>§ 10. В чл. 41 се правят следните изменения и допълнения:</w:t>
      </w:r>
    </w:p>
    <w:p w:rsidR="00E61FC4" w:rsidRPr="00CA0C0D" w:rsidRDefault="00CA0C0D" w:rsidP="00E61FC4">
      <w:pPr>
        <w:pStyle w:val="ListParagraph"/>
        <w:spacing w:after="120"/>
        <w:ind w:left="567"/>
        <w:jc w:val="both"/>
        <w:rPr>
          <w:i/>
          <w:sz w:val="24"/>
          <w:szCs w:val="24"/>
        </w:rPr>
      </w:pPr>
      <w:r w:rsidRPr="00CA0C0D">
        <w:rPr>
          <w:i/>
          <w:sz w:val="24"/>
          <w:szCs w:val="24"/>
        </w:rPr>
        <w:t xml:space="preserve">         </w:t>
      </w:r>
      <w:r w:rsidR="00E61FC4" w:rsidRPr="00CA0C0D">
        <w:rPr>
          <w:i/>
          <w:sz w:val="24"/>
          <w:szCs w:val="24"/>
        </w:rPr>
        <w:t>1.(нова) В ал.1:</w:t>
      </w:r>
    </w:p>
    <w:p w:rsidR="00E61FC4" w:rsidRPr="00CA0C0D" w:rsidRDefault="00CA0C0D" w:rsidP="00E61FC4">
      <w:pPr>
        <w:pStyle w:val="ListParagraph"/>
        <w:spacing w:after="120"/>
        <w:ind w:left="567"/>
        <w:jc w:val="both"/>
        <w:rPr>
          <w:i/>
          <w:sz w:val="24"/>
          <w:szCs w:val="24"/>
        </w:rPr>
      </w:pPr>
      <w:r w:rsidRPr="00CA0C0D">
        <w:rPr>
          <w:i/>
          <w:sz w:val="24"/>
          <w:szCs w:val="24"/>
        </w:rPr>
        <w:t xml:space="preserve">         </w:t>
      </w:r>
      <w:r w:rsidR="00E61FC4" w:rsidRPr="00CA0C0D">
        <w:rPr>
          <w:i/>
          <w:sz w:val="24"/>
          <w:szCs w:val="24"/>
        </w:rPr>
        <w:t>а) точка 1 се изменя така:</w:t>
      </w:r>
    </w:p>
    <w:p w:rsidR="00E61FC4" w:rsidRPr="00CA0C0D" w:rsidRDefault="00CA0C0D" w:rsidP="00E61FC4">
      <w:pPr>
        <w:pStyle w:val="ListParagraph"/>
        <w:spacing w:after="120"/>
        <w:ind w:left="0" w:firstLine="567"/>
        <w:jc w:val="both"/>
        <w:rPr>
          <w:i/>
          <w:sz w:val="24"/>
          <w:szCs w:val="24"/>
        </w:rPr>
      </w:pPr>
      <w:r w:rsidRPr="00CA0C0D">
        <w:rPr>
          <w:i/>
          <w:sz w:val="24"/>
          <w:szCs w:val="24"/>
        </w:rPr>
        <w:t xml:space="preserve">         </w:t>
      </w:r>
      <w:r w:rsidR="00E61FC4" w:rsidRPr="00CA0C0D">
        <w:rPr>
          <w:i/>
          <w:sz w:val="24"/>
          <w:szCs w:val="24"/>
        </w:rPr>
        <w:t xml:space="preserve">„1. се съдържат в кадастрални планове, карти, приложени подробни градоустройствени планове, регистри и друга документация, одобрени по реда на отменения Закон за единния кадастър на Народна република България, отменения Закон за териториално и селищно устройство, приложени подробни </w:t>
      </w:r>
      <w:proofErr w:type="spellStart"/>
      <w:r w:rsidR="00E61FC4" w:rsidRPr="00CA0C0D">
        <w:rPr>
          <w:i/>
          <w:sz w:val="24"/>
          <w:szCs w:val="24"/>
        </w:rPr>
        <w:t>устройствени</w:t>
      </w:r>
      <w:proofErr w:type="spellEnd"/>
      <w:r w:rsidR="00E61FC4" w:rsidRPr="00CA0C0D">
        <w:rPr>
          <w:i/>
          <w:sz w:val="24"/>
          <w:szCs w:val="24"/>
        </w:rPr>
        <w:t xml:space="preserve"> планове, одобрени по реда на Закона за устройство на територията, Закона за собствеността и </w:t>
      </w:r>
      <w:proofErr w:type="spellStart"/>
      <w:r w:rsidR="00E61FC4" w:rsidRPr="00CA0C0D">
        <w:rPr>
          <w:i/>
          <w:sz w:val="24"/>
          <w:szCs w:val="24"/>
        </w:rPr>
        <w:t>ползуването</w:t>
      </w:r>
      <w:proofErr w:type="spellEnd"/>
      <w:r w:rsidR="00E61FC4" w:rsidRPr="00CA0C0D">
        <w:rPr>
          <w:i/>
          <w:sz w:val="24"/>
          <w:szCs w:val="24"/>
        </w:rPr>
        <w:t xml:space="preserve"> на земеделските земи и Закона за възстановяване на собствеността върху горите и земите от горския фонд, имат характер на основни кадастрални данни и отговарят по съдържание и точност на изискванията, определени с наредбата по чл. 31;“</w:t>
      </w:r>
    </w:p>
    <w:p w:rsidR="00E61FC4" w:rsidRPr="00CA0C0D" w:rsidRDefault="00CA0C0D" w:rsidP="00E61FC4">
      <w:pPr>
        <w:pStyle w:val="ListParagraph"/>
        <w:spacing w:after="120"/>
        <w:ind w:left="567"/>
        <w:jc w:val="both"/>
        <w:rPr>
          <w:i/>
          <w:sz w:val="24"/>
          <w:szCs w:val="24"/>
        </w:rPr>
      </w:pPr>
      <w:r w:rsidRPr="00CA0C0D">
        <w:rPr>
          <w:i/>
          <w:sz w:val="24"/>
          <w:szCs w:val="24"/>
        </w:rPr>
        <w:t xml:space="preserve">         </w:t>
      </w:r>
      <w:r w:rsidR="00E61FC4" w:rsidRPr="00CA0C0D">
        <w:rPr>
          <w:i/>
          <w:sz w:val="24"/>
          <w:szCs w:val="24"/>
        </w:rPr>
        <w:t>б) точка 3 се изменя така:</w:t>
      </w:r>
    </w:p>
    <w:p w:rsidR="00E61FC4" w:rsidRPr="00CA0C0D" w:rsidRDefault="00CA0C0D" w:rsidP="00E61FC4">
      <w:pPr>
        <w:pStyle w:val="ListParagraph"/>
        <w:spacing w:after="120"/>
        <w:ind w:left="0" w:firstLine="567"/>
        <w:jc w:val="both"/>
        <w:rPr>
          <w:i/>
          <w:sz w:val="24"/>
          <w:szCs w:val="24"/>
        </w:rPr>
      </w:pPr>
      <w:r w:rsidRPr="00CA0C0D">
        <w:rPr>
          <w:i/>
          <w:sz w:val="24"/>
          <w:szCs w:val="24"/>
        </w:rPr>
        <w:t xml:space="preserve">         </w:t>
      </w:r>
      <w:r w:rsidR="00E61FC4" w:rsidRPr="00CA0C0D">
        <w:rPr>
          <w:i/>
          <w:sz w:val="24"/>
          <w:szCs w:val="24"/>
        </w:rPr>
        <w:t xml:space="preserve">„3. се съдържат в одобрена кадастрална карта и кадастрални регистри или в кадастрални планове, одобрени по реда на § 40 от преходните и заключителни </w:t>
      </w:r>
      <w:r w:rsidR="00E61FC4" w:rsidRPr="00CA0C0D">
        <w:rPr>
          <w:i/>
          <w:sz w:val="24"/>
          <w:szCs w:val="24"/>
        </w:rPr>
        <w:lastRenderedPageBreak/>
        <w:t xml:space="preserve">разпоредби на ЗИДЗКИР </w:t>
      </w:r>
      <w:proofErr w:type="spellStart"/>
      <w:r w:rsidR="00E61FC4" w:rsidRPr="00CA0C0D">
        <w:rPr>
          <w:i/>
          <w:sz w:val="24"/>
          <w:szCs w:val="24"/>
        </w:rPr>
        <w:t>обн</w:t>
      </w:r>
      <w:proofErr w:type="spellEnd"/>
      <w:r w:rsidR="00E61FC4" w:rsidRPr="00CA0C0D">
        <w:rPr>
          <w:i/>
          <w:sz w:val="24"/>
          <w:szCs w:val="24"/>
        </w:rPr>
        <w:t>. ДВ бр. 36 от 2004г.“</w:t>
      </w:r>
    </w:p>
    <w:p w:rsidR="00E61FC4" w:rsidRPr="00CA0C0D" w:rsidRDefault="00CA0C0D" w:rsidP="00E61FC4">
      <w:pPr>
        <w:pStyle w:val="ListParagraph"/>
        <w:spacing w:after="120"/>
        <w:ind w:left="567"/>
        <w:jc w:val="both"/>
        <w:rPr>
          <w:i/>
          <w:sz w:val="24"/>
          <w:szCs w:val="24"/>
        </w:rPr>
      </w:pPr>
      <w:r w:rsidRPr="00CA0C0D">
        <w:rPr>
          <w:i/>
          <w:sz w:val="24"/>
          <w:szCs w:val="24"/>
        </w:rPr>
        <w:t xml:space="preserve">         </w:t>
      </w:r>
      <w:r w:rsidR="00E61FC4" w:rsidRPr="00CA0C0D">
        <w:rPr>
          <w:i/>
          <w:sz w:val="24"/>
          <w:szCs w:val="24"/>
        </w:rPr>
        <w:t>2.  (нова) Алинея 4 се отменя.</w:t>
      </w:r>
    </w:p>
    <w:p w:rsidR="00E61FC4" w:rsidRPr="00CA0C0D" w:rsidRDefault="00CA0C0D" w:rsidP="00E61FC4">
      <w:pPr>
        <w:pStyle w:val="ListParagraph"/>
        <w:spacing w:after="120"/>
        <w:ind w:left="567"/>
        <w:jc w:val="both"/>
        <w:rPr>
          <w:i/>
          <w:sz w:val="24"/>
          <w:szCs w:val="24"/>
        </w:rPr>
      </w:pPr>
      <w:r w:rsidRPr="00CA0C0D">
        <w:rPr>
          <w:i/>
          <w:sz w:val="24"/>
          <w:szCs w:val="24"/>
        </w:rPr>
        <w:t xml:space="preserve">         </w:t>
      </w:r>
      <w:r w:rsidR="00E61FC4" w:rsidRPr="00CA0C0D">
        <w:rPr>
          <w:i/>
          <w:sz w:val="24"/>
          <w:szCs w:val="24"/>
        </w:rPr>
        <w:t>3. Текстът на Вносителя става точка 3.</w:t>
      </w:r>
    </w:p>
    <w:p w:rsidR="00E61FC4" w:rsidRPr="00942264" w:rsidRDefault="00E61FC4" w:rsidP="0033150C">
      <w:pPr>
        <w:tabs>
          <w:tab w:val="left" w:pos="142"/>
        </w:tabs>
        <w:spacing w:before="120"/>
        <w:ind w:right="-14" w:firstLine="1134"/>
        <w:jc w:val="both"/>
        <w:rPr>
          <w:rFonts w:ascii="Times New Roman" w:hAnsi="Times New Roman"/>
          <w:szCs w:val="24"/>
          <w:lang w:val="bg-BG"/>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11. </w:t>
      </w:r>
      <w:r w:rsidRPr="00942264">
        <w:rPr>
          <w:rFonts w:ascii="Times New Roman" w:hAnsi="Times New Roman"/>
          <w:szCs w:val="24"/>
          <w:lang w:val="bg-BG"/>
        </w:rPr>
        <w:t xml:space="preserve">В чл. 41а ал. 2 се отменя. </w:t>
      </w:r>
    </w:p>
    <w:p w:rsidR="0047573C" w:rsidRDefault="0047573C" w:rsidP="0033150C">
      <w:pPr>
        <w:tabs>
          <w:tab w:val="left" w:pos="142"/>
        </w:tabs>
        <w:spacing w:before="120"/>
        <w:ind w:right="-14" w:firstLine="1134"/>
        <w:jc w:val="both"/>
        <w:rPr>
          <w:rFonts w:ascii="Times New Roman" w:hAnsi="Times New Roman"/>
          <w:b/>
          <w:szCs w:val="24"/>
          <w:lang w:val="en-US"/>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12. </w:t>
      </w:r>
      <w:r w:rsidRPr="00942264">
        <w:rPr>
          <w:rFonts w:ascii="Times New Roman" w:hAnsi="Times New Roman"/>
          <w:szCs w:val="24"/>
          <w:lang w:val="bg-BG"/>
        </w:rPr>
        <w:t>В чл. 43, ал. 1 т. 6 се изменя така:</w:t>
      </w:r>
    </w:p>
    <w:p w:rsidR="0033150C"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„6. Границите и/или очертанията на сгради и съоръжения:“.</w:t>
      </w:r>
    </w:p>
    <w:p w:rsidR="00942264" w:rsidRPr="00942264" w:rsidRDefault="00942264" w:rsidP="00942264">
      <w:pPr>
        <w:tabs>
          <w:tab w:val="left" w:pos="142"/>
        </w:tabs>
        <w:spacing w:before="120"/>
        <w:ind w:right="-14" w:firstLine="1134"/>
        <w:jc w:val="both"/>
        <w:rPr>
          <w:rFonts w:ascii="Times New Roman" w:hAnsi="Times New Roman"/>
          <w:b/>
          <w:i/>
          <w:szCs w:val="24"/>
          <w:u w:val="single"/>
          <w:lang w:val="bg-BG"/>
        </w:rPr>
      </w:pPr>
      <w:r w:rsidRPr="00942264">
        <w:rPr>
          <w:rFonts w:ascii="Times New Roman" w:hAnsi="Times New Roman"/>
          <w:b/>
          <w:i/>
          <w:szCs w:val="24"/>
          <w:u w:val="single"/>
          <w:lang w:val="bg-BG"/>
        </w:rPr>
        <w:t>Предложение от Светла Бъчварова и група народни представители:</w:t>
      </w:r>
    </w:p>
    <w:p w:rsidR="00942264" w:rsidRDefault="00942264" w:rsidP="00942264">
      <w:pPr>
        <w:tabs>
          <w:tab w:val="left" w:pos="142"/>
        </w:tabs>
        <w:spacing w:before="120"/>
        <w:ind w:right="-14" w:firstLine="1134"/>
        <w:jc w:val="both"/>
        <w:rPr>
          <w:rFonts w:ascii="Times New Roman" w:hAnsi="Times New Roman"/>
          <w:i/>
          <w:szCs w:val="24"/>
          <w:lang w:val="bg-BG"/>
        </w:rPr>
      </w:pPr>
      <w:r w:rsidRPr="00942264">
        <w:rPr>
          <w:rFonts w:ascii="Times New Roman" w:hAnsi="Times New Roman"/>
          <w:i/>
          <w:szCs w:val="24"/>
          <w:lang w:val="bg-BG"/>
        </w:rPr>
        <w:t xml:space="preserve">Параграф </w:t>
      </w:r>
      <w:r>
        <w:rPr>
          <w:rFonts w:ascii="Times New Roman" w:hAnsi="Times New Roman"/>
          <w:i/>
          <w:szCs w:val="24"/>
          <w:lang w:val="bg-BG"/>
        </w:rPr>
        <w:t>12</w:t>
      </w:r>
      <w:r w:rsidRPr="00942264">
        <w:rPr>
          <w:rFonts w:ascii="Times New Roman" w:hAnsi="Times New Roman"/>
          <w:i/>
          <w:szCs w:val="24"/>
          <w:lang w:val="bg-BG"/>
        </w:rPr>
        <w:t xml:space="preserve"> да отпадне.</w:t>
      </w:r>
    </w:p>
    <w:p w:rsidR="00E61FC4" w:rsidRPr="00AA14E1" w:rsidRDefault="00E61FC4" w:rsidP="00CA0C0D">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CA0C0D" w:rsidRDefault="00E61FC4" w:rsidP="00CA0C0D">
      <w:pPr>
        <w:pStyle w:val="ListParagraph"/>
        <w:widowControl/>
        <w:autoSpaceDE/>
        <w:autoSpaceDN/>
        <w:adjustRightInd/>
        <w:spacing w:after="120" w:line="276" w:lineRule="auto"/>
        <w:ind w:left="567" w:firstLine="567"/>
        <w:jc w:val="both"/>
        <w:rPr>
          <w:i/>
          <w:sz w:val="24"/>
          <w:szCs w:val="24"/>
        </w:rPr>
      </w:pPr>
      <w:r w:rsidRPr="00CA0C0D">
        <w:rPr>
          <w:i/>
          <w:sz w:val="24"/>
          <w:szCs w:val="24"/>
        </w:rPr>
        <w:t>§ 12 се изменя така:</w:t>
      </w:r>
    </w:p>
    <w:p w:rsidR="00E61FC4" w:rsidRPr="00E83B1A" w:rsidRDefault="00E61FC4" w:rsidP="00CA0C0D">
      <w:pPr>
        <w:pStyle w:val="ListParagraph"/>
        <w:spacing w:after="120"/>
        <w:ind w:left="567" w:firstLine="567"/>
        <w:jc w:val="both"/>
        <w:rPr>
          <w:i/>
          <w:sz w:val="24"/>
          <w:szCs w:val="24"/>
        </w:rPr>
      </w:pPr>
      <w:r w:rsidRPr="00E83B1A">
        <w:rPr>
          <w:i/>
          <w:sz w:val="24"/>
          <w:szCs w:val="24"/>
        </w:rPr>
        <w:t>§ 12. В чл. 43 се правят следните изменения и допълнения:</w:t>
      </w:r>
    </w:p>
    <w:p w:rsidR="00E61FC4" w:rsidRPr="00E83B1A" w:rsidRDefault="00E61FC4" w:rsidP="00CA0C0D">
      <w:pPr>
        <w:pStyle w:val="ListParagraph"/>
        <w:spacing w:after="120"/>
        <w:ind w:left="567" w:firstLine="567"/>
        <w:jc w:val="both"/>
        <w:rPr>
          <w:i/>
          <w:sz w:val="24"/>
          <w:szCs w:val="24"/>
        </w:rPr>
      </w:pPr>
      <w:r w:rsidRPr="00E83B1A">
        <w:rPr>
          <w:i/>
          <w:sz w:val="24"/>
          <w:szCs w:val="24"/>
        </w:rPr>
        <w:t>1.</w:t>
      </w:r>
      <w:r w:rsidRPr="00E83B1A">
        <w:rPr>
          <w:i/>
          <w:sz w:val="24"/>
          <w:szCs w:val="24"/>
        </w:rPr>
        <w:tab/>
        <w:t>В ал. 1:</w:t>
      </w:r>
    </w:p>
    <w:p w:rsidR="00E61FC4" w:rsidRPr="00E83B1A" w:rsidRDefault="00E61FC4" w:rsidP="00CA0C0D">
      <w:pPr>
        <w:pStyle w:val="ListParagraph"/>
        <w:spacing w:after="120"/>
        <w:ind w:left="567" w:firstLine="567"/>
        <w:jc w:val="both"/>
        <w:rPr>
          <w:i/>
          <w:sz w:val="24"/>
          <w:szCs w:val="24"/>
        </w:rPr>
      </w:pPr>
      <w:r w:rsidRPr="00E83B1A">
        <w:rPr>
          <w:i/>
          <w:sz w:val="24"/>
          <w:szCs w:val="24"/>
        </w:rPr>
        <w:t>а) точка 5 се изменя така:</w:t>
      </w:r>
    </w:p>
    <w:p w:rsidR="00E61FC4" w:rsidRPr="00E83B1A" w:rsidRDefault="00E61FC4" w:rsidP="00CA0C0D">
      <w:pPr>
        <w:pStyle w:val="ListParagraph"/>
        <w:spacing w:after="120"/>
        <w:ind w:left="0" w:firstLine="1134"/>
        <w:jc w:val="both"/>
        <w:rPr>
          <w:i/>
          <w:sz w:val="24"/>
          <w:szCs w:val="24"/>
        </w:rPr>
      </w:pPr>
      <w:r w:rsidRPr="00E83B1A">
        <w:rPr>
          <w:i/>
          <w:sz w:val="24"/>
          <w:szCs w:val="24"/>
        </w:rPr>
        <w:t xml:space="preserve">„5. границите на поземлените имоти в урбанизираните </w:t>
      </w:r>
      <w:proofErr w:type="spellStart"/>
      <w:r w:rsidRPr="00E83B1A">
        <w:rPr>
          <w:i/>
          <w:sz w:val="24"/>
          <w:szCs w:val="24"/>
        </w:rPr>
        <w:t>теритерии</w:t>
      </w:r>
      <w:proofErr w:type="spellEnd"/>
      <w:r w:rsidRPr="00E83B1A">
        <w:rPr>
          <w:i/>
          <w:sz w:val="24"/>
          <w:szCs w:val="24"/>
        </w:rPr>
        <w:t>, след анализиране на данните от:</w:t>
      </w:r>
    </w:p>
    <w:p w:rsidR="00E61FC4" w:rsidRPr="00E83B1A" w:rsidRDefault="00E61FC4" w:rsidP="00CA0C0D">
      <w:pPr>
        <w:pStyle w:val="ListParagraph"/>
        <w:spacing w:after="120"/>
        <w:ind w:left="0" w:firstLine="1134"/>
        <w:jc w:val="both"/>
        <w:rPr>
          <w:i/>
          <w:sz w:val="24"/>
          <w:szCs w:val="24"/>
        </w:rPr>
      </w:pPr>
      <w:r w:rsidRPr="00E83B1A">
        <w:rPr>
          <w:i/>
          <w:sz w:val="24"/>
          <w:szCs w:val="24"/>
        </w:rPr>
        <w:t>а) означеното на място състояние в съответствие с правото на собственост;</w:t>
      </w:r>
    </w:p>
    <w:p w:rsidR="00E61FC4" w:rsidRPr="00E83B1A" w:rsidRDefault="00CA0C0D" w:rsidP="00E61FC4">
      <w:pPr>
        <w:pStyle w:val="ListParagraph"/>
        <w:spacing w:after="120"/>
        <w:ind w:left="0" w:firstLine="567"/>
        <w:jc w:val="both"/>
        <w:rPr>
          <w:i/>
          <w:sz w:val="24"/>
          <w:szCs w:val="24"/>
        </w:rPr>
      </w:pPr>
      <w:r>
        <w:rPr>
          <w:i/>
          <w:sz w:val="24"/>
          <w:szCs w:val="24"/>
        </w:rPr>
        <w:t xml:space="preserve">         </w:t>
      </w:r>
      <w:r w:rsidR="00E61FC4" w:rsidRPr="00E83B1A">
        <w:rPr>
          <w:i/>
          <w:sz w:val="24"/>
          <w:szCs w:val="24"/>
        </w:rPr>
        <w:t>б) съществуващите на място материализирани граници, когато не са означени по реда на буква "а";</w:t>
      </w:r>
    </w:p>
    <w:p w:rsidR="00E61FC4" w:rsidRPr="00E83B1A" w:rsidRDefault="00CA0C0D" w:rsidP="00E61FC4">
      <w:pPr>
        <w:pStyle w:val="ListParagraph"/>
        <w:spacing w:after="120"/>
        <w:ind w:left="567"/>
        <w:jc w:val="both"/>
        <w:rPr>
          <w:i/>
          <w:sz w:val="24"/>
          <w:szCs w:val="24"/>
        </w:rPr>
      </w:pPr>
      <w:r>
        <w:rPr>
          <w:i/>
          <w:sz w:val="24"/>
          <w:szCs w:val="24"/>
        </w:rPr>
        <w:t xml:space="preserve">         </w:t>
      </w:r>
      <w:r w:rsidR="00E61FC4" w:rsidRPr="00E83B1A">
        <w:rPr>
          <w:i/>
          <w:sz w:val="24"/>
          <w:szCs w:val="24"/>
        </w:rPr>
        <w:t>в) планове и карти, посочени в чл. 41, ал. 1, т. 1 и т.3;</w:t>
      </w:r>
    </w:p>
    <w:p w:rsidR="00E61FC4" w:rsidRPr="00E83B1A" w:rsidRDefault="00CA0C0D" w:rsidP="00E61FC4">
      <w:pPr>
        <w:pStyle w:val="ListParagraph"/>
        <w:spacing w:after="120"/>
        <w:ind w:left="567"/>
        <w:jc w:val="both"/>
        <w:rPr>
          <w:i/>
          <w:sz w:val="24"/>
          <w:szCs w:val="24"/>
        </w:rPr>
      </w:pPr>
      <w:r>
        <w:rPr>
          <w:i/>
          <w:sz w:val="24"/>
          <w:szCs w:val="24"/>
        </w:rPr>
        <w:t xml:space="preserve">         </w:t>
      </w:r>
      <w:r w:rsidR="00E61FC4" w:rsidRPr="00E83B1A">
        <w:rPr>
          <w:i/>
          <w:sz w:val="24"/>
          <w:szCs w:val="24"/>
        </w:rPr>
        <w:t>г) регулационните планове при приложена дворищна регулация.“</w:t>
      </w:r>
    </w:p>
    <w:p w:rsidR="00E61FC4" w:rsidRPr="00E83B1A" w:rsidRDefault="00CA0C0D" w:rsidP="00E61FC4">
      <w:pPr>
        <w:pStyle w:val="ListParagraph"/>
        <w:spacing w:after="120"/>
        <w:ind w:left="567"/>
        <w:jc w:val="both"/>
        <w:rPr>
          <w:i/>
          <w:sz w:val="24"/>
          <w:szCs w:val="24"/>
        </w:rPr>
      </w:pPr>
      <w:r>
        <w:rPr>
          <w:i/>
          <w:sz w:val="24"/>
          <w:szCs w:val="24"/>
        </w:rPr>
        <w:t xml:space="preserve">        </w:t>
      </w:r>
      <w:r w:rsidR="00E61FC4" w:rsidRPr="00E83B1A">
        <w:rPr>
          <w:i/>
          <w:sz w:val="24"/>
          <w:szCs w:val="24"/>
        </w:rPr>
        <w:t>б) създава се т. 6:</w:t>
      </w:r>
    </w:p>
    <w:p w:rsidR="00E61FC4" w:rsidRPr="00E83B1A" w:rsidRDefault="00CA0C0D" w:rsidP="00E61FC4">
      <w:pPr>
        <w:pStyle w:val="ListParagraph"/>
        <w:spacing w:after="120"/>
        <w:ind w:left="0" w:firstLine="567"/>
        <w:jc w:val="both"/>
        <w:rPr>
          <w:i/>
          <w:sz w:val="24"/>
          <w:szCs w:val="24"/>
        </w:rPr>
      </w:pPr>
      <w:r>
        <w:rPr>
          <w:i/>
          <w:sz w:val="24"/>
          <w:szCs w:val="24"/>
        </w:rPr>
        <w:t xml:space="preserve">        </w:t>
      </w:r>
      <w:r w:rsidR="00E61FC4" w:rsidRPr="00E83B1A">
        <w:rPr>
          <w:i/>
          <w:sz w:val="24"/>
          <w:szCs w:val="24"/>
        </w:rPr>
        <w:t xml:space="preserve">„6. границите и очертанията на сгради и </w:t>
      </w:r>
      <w:proofErr w:type="spellStart"/>
      <w:r w:rsidR="00E61FC4" w:rsidRPr="00E83B1A">
        <w:rPr>
          <w:i/>
          <w:sz w:val="24"/>
          <w:szCs w:val="24"/>
        </w:rPr>
        <w:t>площадкови</w:t>
      </w:r>
      <w:proofErr w:type="spellEnd"/>
      <w:r w:rsidR="00E61FC4" w:rsidRPr="00E83B1A">
        <w:rPr>
          <w:i/>
          <w:sz w:val="24"/>
          <w:szCs w:val="24"/>
        </w:rPr>
        <w:t xml:space="preserve"> обекти на техническата инфраструктура:</w:t>
      </w:r>
    </w:p>
    <w:p w:rsidR="00E61FC4" w:rsidRPr="00E83B1A" w:rsidRDefault="00CA0C0D" w:rsidP="00E61FC4">
      <w:pPr>
        <w:pStyle w:val="ListParagraph"/>
        <w:spacing w:after="120"/>
        <w:ind w:left="567"/>
        <w:jc w:val="both"/>
        <w:rPr>
          <w:i/>
          <w:sz w:val="24"/>
          <w:szCs w:val="24"/>
        </w:rPr>
      </w:pPr>
      <w:r>
        <w:rPr>
          <w:i/>
          <w:sz w:val="24"/>
          <w:szCs w:val="24"/>
        </w:rPr>
        <w:t xml:space="preserve">        </w:t>
      </w:r>
      <w:r w:rsidR="00E61FC4" w:rsidRPr="00E83B1A">
        <w:rPr>
          <w:i/>
          <w:sz w:val="24"/>
          <w:szCs w:val="24"/>
        </w:rPr>
        <w:t xml:space="preserve">а) от </w:t>
      </w:r>
      <w:proofErr w:type="spellStart"/>
      <w:r w:rsidR="00E61FC4" w:rsidRPr="00E83B1A">
        <w:rPr>
          <w:i/>
          <w:sz w:val="24"/>
          <w:szCs w:val="24"/>
        </w:rPr>
        <w:t>от</w:t>
      </w:r>
      <w:proofErr w:type="spellEnd"/>
      <w:r w:rsidR="00E61FC4" w:rsidRPr="00E83B1A">
        <w:rPr>
          <w:i/>
          <w:sz w:val="24"/>
          <w:szCs w:val="24"/>
        </w:rPr>
        <w:t xml:space="preserve"> планове и карти, посочени в чл. 41, ал. 1, т. 1 и т.3</w:t>
      </w:r>
    </w:p>
    <w:p w:rsidR="00E61FC4" w:rsidRPr="00E83B1A" w:rsidRDefault="00CA0C0D" w:rsidP="00E61FC4">
      <w:pPr>
        <w:pStyle w:val="ListParagraph"/>
        <w:spacing w:after="120"/>
        <w:ind w:left="567"/>
        <w:jc w:val="both"/>
        <w:rPr>
          <w:i/>
          <w:sz w:val="24"/>
          <w:szCs w:val="24"/>
        </w:rPr>
      </w:pPr>
      <w:r>
        <w:rPr>
          <w:i/>
          <w:sz w:val="24"/>
          <w:szCs w:val="24"/>
        </w:rPr>
        <w:t xml:space="preserve">        </w:t>
      </w:r>
      <w:r w:rsidR="00E61FC4" w:rsidRPr="00E83B1A">
        <w:rPr>
          <w:i/>
          <w:sz w:val="24"/>
          <w:szCs w:val="24"/>
        </w:rPr>
        <w:t>б) от заснемане на съществуващото на място състояние;“</w:t>
      </w:r>
    </w:p>
    <w:p w:rsidR="00E61FC4" w:rsidRPr="00E83B1A" w:rsidRDefault="00CA0C0D" w:rsidP="00E61FC4">
      <w:pPr>
        <w:pStyle w:val="ListParagraph"/>
        <w:spacing w:after="120"/>
        <w:ind w:left="567"/>
        <w:jc w:val="both"/>
        <w:rPr>
          <w:i/>
          <w:sz w:val="24"/>
          <w:szCs w:val="24"/>
        </w:rPr>
      </w:pPr>
      <w:r>
        <w:rPr>
          <w:i/>
          <w:sz w:val="24"/>
          <w:szCs w:val="24"/>
        </w:rPr>
        <w:t xml:space="preserve">        </w:t>
      </w:r>
      <w:r w:rsidR="00E61FC4" w:rsidRPr="00E83B1A">
        <w:rPr>
          <w:i/>
          <w:sz w:val="24"/>
          <w:szCs w:val="24"/>
        </w:rPr>
        <w:t>2. Алинея 2 се изменя така:</w:t>
      </w:r>
    </w:p>
    <w:p w:rsidR="00E61FC4" w:rsidRPr="00E83B1A" w:rsidRDefault="00CA0C0D" w:rsidP="00E61FC4">
      <w:pPr>
        <w:pStyle w:val="ListParagraph"/>
        <w:spacing w:after="120"/>
        <w:ind w:left="0" w:firstLine="567"/>
        <w:jc w:val="both"/>
        <w:rPr>
          <w:i/>
          <w:sz w:val="24"/>
          <w:szCs w:val="24"/>
        </w:rPr>
      </w:pPr>
      <w:r>
        <w:rPr>
          <w:i/>
          <w:sz w:val="24"/>
          <w:szCs w:val="24"/>
        </w:rPr>
        <w:t xml:space="preserve">        </w:t>
      </w:r>
      <w:r w:rsidR="00E61FC4" w:rsidRPr="00E83B1A">
        <w:rPr>
          <w:i/>
          <w:sz w:val="24"/>
          <w:szCs w:val="24"/>
        </w:rPr>
        <w:t xml:space="preserve">„(2) Когато в резултат на анализа и съвместяване на данните от източниците по чл. 41, ал.1 се установи застъпване на граници на недвижими имоти в урбанизираните територии, в кадастралната карта се отразяват съществуващите на място материализирани граници, установени чрез </w:t>
      </w:r>
      <w:proofErr w:type="spellStart"/>
      <w:r w:rsidR="00E61FC4" w:rsidRPr="00E83B1A">
        <w:rPr>
          <w:i/>
          <w:sz w:val="24"/>
          <w:szCs w:val="24"/>
        </w:rPr>
        <w:t>геодезически</w:t>
      </w:r>
      <w:proofErr w:type="spellEnd"/>
      <w:r w:rsidR="00E61FC4" w:rsidRPr="00E83B1A">
        <w:rPr>
          <w:i/>
          <w:sz w:val="24"/>
          <w:szCs w:val="24"/>
        </w:rPr>
        <w:t xml:space="preserve"> измервания, които се означават със специален знак за спорна граница.“</w:t>
      </w:r>
    </w:p>
    <w:p w:rsidR="00CA0C0D" w:rsidRDefault="00CA0C0D" w:rsidP="00E61FC4">
      <w:pPr>
        <w:pStyle w:val="ListParagraph"/>
        <w:tabs>
          <w:tab w:val="left" w:pos="142"/>
        </w:tabs>
        <w:spacing w:before="120"/>
        <w:ind w:left="1340" w:right="-14"/>
        <w:jc w:val="both"/>
        <w:rPr>
          <w:b/>
          <w:i/>
          <w:sz w:val="24"/>
          <w:szCs w:val="24"/>
          <w:u w:val="single"/>
        </w:rPr>
      </w:pPr>
    </w:p>
    <w:p w:rsidR="0047573C" w:rsidRDefault="0047573C" w:rsidP="00CA0C0D">
      <w:pPr>
        <w:pStyle w:val="ListParagraph"/>
        <w:tabs>
          <w:tab w:val="left" w:pos="142"/>
        </w:tabs>
        <w:spacing w:before="120"/>
        <w:ind w:left="1340" w:right="-14" w:hanging="206"/>
        <w:jc w:val="both"/>
        <w:rPr>
          <w:b/>
          <w:i/>
          <w:sz w:val="24"/>
          <w:szCs w:val="24"/>
          <w:u w:val="single"/>
          <w:lang w:val="en-US"/>
        </w:rPr>
      </w:pPr>
    </w:p>
    <w:p w:rsidR="00E61FC4" w:rsidRDefault="00E61FC4" w:rsidP="00CA0C0D">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CA0C0D" w:rsidRDefault="00CA0C0D" w:rsidP="00E61FC4">
      <w:pPr>
        <w:pStyle w:val="ListParagraph"/>
        <w:widowControl/>
        <w:autoSpaceDE/>
        <w:autoSpaceDN/>
        <w:adjustRightInd/>
        <w:spacing w:after="120" w:line="276" w:lineRule="auto"/>
        <w:ind w:left="567"/>
        <w:jc w:val="both"/>
        <w:rPr>
          <w:i/>
          <w:sz w:val="24"/>
          <w:szCs w:val="24"/>
        </w:rPr>
      </w:pPr>
      <w:r>
        <w:rPr>
          <w:b/>
          <w:sz w:val="24"/>
          <w:szCs w:val="24"/>
        </w:rPr>
        <w:t xml:space="preserve">         </w:t>
      </w:r>
      <w:r w:rsidR="00E61FC4" w:rsidRPr="00CA0C0D">
        <w:rPr>
          <w:i/>
          <w:sz w:val="24"/>
          <w:szCs w:val="24"/>
        </w:rPr>
        <w:t>Създава се нов § 12а:</w:t>
      </w:r>
    </w:p>
    <w:p w:rsidR="00E61FC4" w:rsidRPr="00CA0C0D" w:rsidRDefault="00CA0C0D" w:rsidP="00E61FC4">
      <w:pPr>
        <w:widowControl w:val="0"/>
        <w:autoSpaceDE w:val="0"/>
        <w:autoSpaceDN w:val="0"/>
        <w:adjustRightInd w:val="0"/>
        <w:ind w:firstLine="480"/>
        <w:jc w:val="both"/>
        <w:rPr>
          <w:rFonts w:ascii="Times New Roman" w:hAnsi="Times New Roman"/>
          <w:i/>
          <w:szCs w:val="24"/>
          <w:lang w:val="x-none"/>
        </w:rPr>
      </w:pPr>
      <w:r w:rsidRPr="00CA0C0D">
        <w:rPr>
          <w:rFonts w:ascii="Times New Roman" w:hAnsi="Times New Roman"/>
          <w:bCs/>
          <w:i/>
          <w:szCs w:val="24"/>
          <w:lang w:val="bg-BG"/>
        </w:rPr>
        <w:t xml:space="preserve">           </w:t>
      </w:r>
      <w:r w:rsidR="00E61FC4" w:rsidRPr="00CA0C0D">
        <w:rPr>
          <w:rFonts w:ascii="Times New Roman" w:hAnsi="Times New Roman"/>
          <w:bCs/>
          <w:i/>
          <w:szCs w:val="24"/>
          <w:lang w:val="bg-BG"/>
        </w:rPr>
        <w:t>§ 12а. В ч</w:t>
      </w:r>
      <w:r w:rsidR="00E61FC4" w:rsidRPr="00CA0C0D">
        <w:rPr>
          <w:rFonts w:ascii="Times New Roman" w:hAnsi="Times New Roman"/>
          <w:bCs/>
          <w:i/>
          <w:szCs w:val="24"/>
          <w:lang w:val="x-none"/>
        </w:rPr>
        <w:t xml:space="preserve">л. 44, алинея 1 </w:t>
      </w:r>
      <w:r w:rsidR="00E61FC4" w:rsidRPr="00CA0C0D">
        <w:rPr>
          <w:rFonts w:ascii="Times New Roman" w:hAnsi="Times New Roman"/>
          <w:bCs/>
          <w:i/>
          <w:szCs w:val="24"/>
          <w:lang w:val="bg-BG"/>
        </w:rPr>
        <w:t>думата „съоръжения“ се заменя с „</w:t>
      </w:r>
      <w:proofErr w:type="spellStart"/>
      <w:r w:rsidR="00E61FC4" w:rsidRPr="00CA0C0D">
        <w:rPr>
          <w:rFonts w:ascii="Times New Roman" w:hAnsi="Times New Roman"/>
          <w:i/>
          <w:szCs w:val="24"/>
        </w:rPr>
        <w:t>площадков</w:t>
      </w:r>
      <w:proofErr w:type="spellEnd"/>
      <w:r w:rsidR="00E61FC4" w:rsidRPr="00CA0C0D">
        <w:rPr>
          <w:rFonts w:ascii="Times New Roman" w:hAnsi="Times New Roman"/>
          <w:i/>
          <w:szCs w:val="24"/>
        </w:rPr>
        <w:t xml:space="preserve"> </w:t>
      </w:r>
      <w:proofErr w:type="spellStart"/>
      <w:r w:rsidR="00E61FC4" w:rsidRPr="00CA0C0D">
        <w:rPr>
          <w:rFonts w:ascii="Times New Roman" w:hAnsi="Times New Roman"/>
          <w:i/>
          <w:szCs w:val="24"/>
        </w:rPr>
        <w:t>обект</w:t>
      </w:r>
      <w:proofErr w:type="spellEnd"/>
      <w:r w:rsidR="00E61FC4" w:rsidRPr="00CA0C0D">
        <w:rPr>
          <w:rFonts w:ascii="Times New Roman" w:hAnsi="Times New Roman"/>
          <w:i/>
          <w:szCs w:val="24"/>
          <w:lang w:val="bg-BG"/>
        </w:rPr>
        <w:t>“, а думите „</w:t>
      </w:r>
      <w:r w:rsidR="00E61FC4" w:rsidRPr="00CA0C0D">
        <w:rPr>
          <w:rFonts w:ascii="Times New Roman" w:hAnsi="Times New Roman"/>
          <w:i/>
          <w:szCs w:val="24"/>
          <w:lang w:val="x-none"/>
        </w:rPr>
        <w:t>чрез описание на място</w:t>
      </w:r>
      <w:r w:rsidR="00E61FC4" w:rsidRPr="00CA0C0D">
        <w:rPr>
          <w:rFonts w:ascii="Times New Roman" w:hAnsi="Times New Roman"/>
          <w:i/>
          <w:szCs w:val="24"/>
          <w:lang w:val="bg-BG"/>
        </w:rPr>
        <w:t>“ се заменят с „</w:t>
      </w:r>
      <w:proofErr w:type="spellStart"/>
      <w:r w:rsidR="00E61FC4" w:rsidRPr="00CA0C0D">
        <w:rPr>
          <w:rFonts w:ascii="Times New Roman" w:hAnsi="Times New Roman"/>
          <w:i/>
        </w:rPr>
        <w:t>чрез</w:t>
      </w:r>
      <w:proofErr w:type="spellEnd"/>
      <w:r w:rsidR="00E61FC4" w:rsidRPr="00CA0C0D">
        <w:rPr>
          <w:rFonts w:ascii="Times New Roman" w:hAnsi="Times New Roman"/>
          <w:i/>
        </w:rPr>
        <w:t xml:space="preserve"> </w:t>
      </w:r>
      <w:proofErr w:type="spellStart"/>
      <w:r w:rsidR="00E61FC4" w:rsidRPr="00CA0C0D">
        <w:rPr>
          <w:rFonts w:ascii="Times New Roman" w:hAnsi="Times New Roman"/>
          <w:i/>
        </w:rPr>
        <w:t>заснемане</w:t>
      </w:r>
      <w:proofErr w:type="spellEnd"/>
      <w:r w:rsidR="00E61FC4" w:rsidRPr="00CA0C0D">
        <w:rPr>
          <w:rFonts w:ascii="Times New Roman" w:hAnsi="Times New Roman"/>
          <w:i/>
        </w:rPr>
        <w:t xml:space="preserve"> </w:t>
      </w:r>
      <w:proofErr w:type="spellStart"/>
      <w:r w:rsidR="00E61FC4" w:rsidRPr="00CA0C0D">
        <w:rPr>
          <w:rFonts w:ascii="Times New Roman" w:hAnsi="Times New Roman"/>
          <w:i/>
        </w:rPr>
        <w:t>на</w:t>
      </w:r>
      <w:proofErr w:type="spellEnd"/>
      <w:r w:rsidR="00E61FC4" w:rsidRPr="00CA0C0D">
        <w:rPr>
          <w:rFonts w:ascii="Times New Roman" w:hAnsi="Times New Roman"/>
          <w:i/>
        </w:rPr>
        <w:t xml:space="preserve"> </w:t>
      </w:r>
      <w:proofErr w:type="spellStart"/>
      <w:r w:rsidR="00E61FC4" w:rsidRPr="00CA0C0D">
        <w:rPr>
          <w:rFonts w:ascii="Times New Roman" w:hAnsi="Times New Roman"/>
          <w:i/>
        </w:rPr>
        <w:t>място</w:t>
      </w:r>
      <w:proofErr w:type="spellEnd"/>
      <w:r w:rsidR="00E61FC4" w:rsidRPr="00CA0C0D">
        <w:rPr>
          <w:rFonts w:ascii="Times New Roman" w:hAnsi="Times New Roman"/>
          <w:i/>
          <w:lang w:val="bg-BG"/>
        </w:rPr>
        <w:t>“</w:t>
      </w:r>
      <w:r w:rsidR="00E61FC4" w:rsidRPr="00CA0C0D">
        <w:rPr>
          <w:rFonts w:ascii="Times New Roman" w:hAnsi="Times New Roman"/>
          <w:i/>
          <w:szCs w:val="24"/>
          <w:lang w:val="x-none"/>
        </w:rPr>
        <w:t>.</w:t>
      </w:r>
    </w:p>
    <w:p w:rsidR="00E61FC4" w:rsidRPr="00CA0C0D" w:rsidRDefault="00E61FC4" w:rsidP="00E61FC4">
      <w:pPr>
        <w:pStyle w:val="ListParagraph"/>
        <w:spacing w:after="120"/>
        <w:ind w:left="0"/>
        <w:jc w:val="both"/>
        <w:rPr>
          <w:i/>
          <w:sz w:val="24"/>
          <w:szCs w:val="24"/>
        </w:rPr>
      </w:pPr>
    </w:p>
    <w:p w:rsidR="00E61FC4" w:rsidRPr="00AA14E1" w:rsidRDefault="00E61FC4" w:rsidP="00E61FC4">
      <w:pPr>
        <w:pStyle w:val="ListParagraph"/>
        <w:tabs>
          <w:tab w:val="left" w:pos="142"/>
        </w:tabs>
        <w:spacing w:before="120"/>
        <w:ind w:left="1340" w:right="-14"/>
        <w:jc w:val="both"/>
        <w:rPr>
          <w:b/>
          <w:i/>
          <w:sz w:val="24"/>
          <w:szCs w:val="24"/>
          <w:u w:val="single"/>
        </w:rPr>
      </w:pPr>
    </w:p>
    <w:p w:rsidR="00E61FC4" w:rsidRDefault="00E61FC4" w:rsidP="00CA0C0D">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CA0C0D" w:rsidRDefault="00CA0C0D" w:rsidP="00E61FC4">
      <w:pPr>
        <w:pStyle w:val="ListParagraph"/>
        <w:widowControl/>
        <w:autoSpaceDE/>
        <w:autoSpaceDN/>
        <w:adjustRightInd/>
        <w:spacing w:after="120" w:line="276" w:lineRule="auto"/>
        <w:ind w:left="567"/>
        <w:jc w:val="both"/>
        <w:rPr>
          <w:i/>
          <w:sz w:val="24"/>
          <w:szCs w:val="24"/>
        </w:rPr>
      </w:pPr>
      <w:r w:rsidRPr="00CA0C0D">
        <w:rPr>
          <w:i/>
          <w:sz w:val="24"/>
          <w:szCs w:val="24"/>
        </w:rPr>
        <w:t xml:space="preserve">         </w:t>
      </w:r>
      <w:r w:rsidR="00E61FC4" w:rsidRPr="00CA0C0D">
        <w:rPr>
          <w:i/>
          <w:sz w:val="24"/>
          <w:szCs w:val="24"/>
        </w:rPr>
        <w:t>Създава се нов § 12б:</w:t>
      </w:r>
    </w:p>
    <w:p w:rsidR="00E61FC4" w:rsidRPr="00CA0C0D" w:rsidRDefault="00CA0C0D" w:rsidP="00E61FC4">
      <w:pPr>
        <w:pStyle w:val="ListParagraph"/>
        <w:spacing w:after="120"/>
        <w:ind w:left="567"/>
        <w:jc w:val="both"/>
        <w:rPr>
          <w:i/>
          <w:sz w:val="24"/>
          <w:szCs w:val="24"/>
        </w:rPr>
      </w:pPr>
      <w:r w:rsidRPr="00CA0C0D">
        <w:rPr>
          <w:i/>
          <w:sz w:val="24"/>
          <w:szCs w:val="24"/>
        </w:rPr>
        <w:t xml:space="preserve">         </w:t>
      </w:r>
      <w:r w:rsidR="00E61FC4" w:rsidRPr="00CA0C0D">
        <w:rPr>
          <w:i/>
          <w:sz w:val="24"/>
          <w:szCs w:val="24"/>
        </w:rPr>
        <w:t>§ 12б. В чл. 44а, алинея 1 се изменя така:</w:t>
      </w:r>
    </w:p>
    <w:p w:rsidR="00E61FC4" w:rsidRPr="00E83B1A" w:rsidRDefault="00CA0C0D" w:rsidP="00E61FC4">
      <w:pPr>
        <w:pStyle w:val="ListParagraph"/>
        <w:spacing w:after="120"/>
        <w:ind w:left="0" w:firstLine="567"/>
        <w:jc w:val="both"/>
        <w:rPr>
          <w:i/>
          <w:sz w:val="24"/>
          <w:szCs w:val="24"/>
        </w:rPr>
      </w:pPr>
      <w:r>
        <w:rPr>
          <w:i/>
          <w:sz w:val="24"/>
          <w:szCs w:val="24"/>
        </w:rPr>
        <w:lastRenderedPageBreak/>
        <w:t xml:space="preserve">         </w:t>
      </w:r>
      <w:r w:rsidR="00E61FC4" w:rsidRPr="00E83B1A">
        <w:rPr>
          <w:i/>
          <w:sz w:val="24"/>
          <w:szCs w:val="24"/>
        </w:rPr>
        <w:t xml:space="preserve">„(1) В производството по създаване на кадастрална карта и кадастрални регистри лицето, определено със заповедта по чл. 35, ал. 2, прави предложение за отстраняване на несъответствията в границите на поземлените имоти между урбанизирана и неурбанизирана територия, получени при обединяване на данните по чл. 41, ал. 1 по ред, установен в наредбата по чл. 31. Границите на поземлените имоти в контактната неурбанизирана територия се съобразяват с границите на имотите по одобрена кадастрална карта за урбанизираната територия, а ако такава не е одобрена – с материализираните граници на имотите в урбанизираната територия, установени чрез </w:t>
      </w:r>
      <w:proofErr w:type="spellStart"/>
      <w:r w:rsidR="00E61FC4" w:rsidRPr="00E83B1A">
        <w:rPr>
          <w:i/>
          <w:sz w:val="24"/>
          <w:szCs w:val="24"/>
        </w:rPr>
        <w:t>геодезически</w:t>
      </w:r>
      <w:proofErr w:type="spellEnd"/>
      <w:r w:rsidR="00E61FC4" w:rsidRPr="00E83B1A">
        <w:rPr>
          <w:i/>
          <w:sz w:val="24"/>
          <w:szCs w:val="24"/>
        </w:rPr>
        <w:t xml:space="preserve"> измервания, а ако границите на се материализирани - съобразно границите, отразени в кадастрални планове и в регулационните планове с приложена регулация.“</w:t>
      </w:r>
    </w:p>
    <w:p w:rsidR="00E61FC4" w:rsidRPr="00AA14E1" w:rsidRDefault="00E61FC4" w:rsidP="00E61FC4">
      <w:pPr>
        <w:pStyle w:val="ListParagraph"/>
        <w:tabs>
          <w:tab w:val="left" w:pos="142"/>
        </w:tabs>
        <w:spacing w:before="120"/>
        <w:ind w:left="1340" w:right="-14"/>
        <w:jc w:val="both"/>
        <w:rPr>
          <w:b/>
          <w:i/>
          <w:sz w:val="24"/>
          <w:szCs w:val="24"/>
          <w:u w:val="single"/>
        </w:rPr>
      </w:pPr>
    </w:p>
    <w:p w:rsidR="0047573C" w:rsidRDefault="0047573C" w:rsidP="00CA0C0D">
      <w:pPr>
        <w:pStyle w:val="ListParagraph"/>
        <w:tabs>
          <w:tab w:val="left" w:pos="142"/>
        </w:tabs>
        <w:spacing w:before="120"/>
        <w:ind w:left="1340" w:right="-14" w:hanging="206"/>
        <w:jc w:val="both"/>
        <w:rPr>
          <w:b/>
          <w:i/>
          <w:sz w:val="24"/>
          <w:szCs w:val="24"/>
          <w:u w:val="single"/>
          <w:lang w:val="en-US"/>
        </w:rPr>
      </w:pPr>
    </w:p>
    <w:p w:rsidR="00E61FC4" w:rsidRPr="00AA14E1" w:rsidRDefault="00E61FC4" w:rsidP="00CA0C0D">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CA0C0D" w:rsidRDefault="00CA0C0D" w:rsidP="00E61FC4">
      <w:pPr>
        <w:pStyle w:val="ListParagraph"/>
        <w:widowControl/>
        <w:autoSpaceDE/>
        <w:autoSpaceDN/>
        <w:adjustRightInd/>
        <w:spacing w:after="120" w:line="276" w:lineRule="auto"/>
        <w:ind w:left="567"/>
        <w:jc w:val="both"/>
        <w:rPr>
          <w:i/>
          <w:sz w:val="24"/>
          <w:szCs w:val="24"/>
        </w:rPr>
      </w:pPr>
      <w:r w:rsidRPr="00CA0C0D">
        <w:rPr>
          <w:i/>
          <w:sz w:val="24"/>
          <w:szCs w:val="24"/>
        </w:rPr>
        <w:t xml:space="preserve">         </w:t>
      </w:r>
      <w:r w:rsidR="00E61FC4" w:rsidRPr="00CA0C0D">
        <w:rPr>
          <w:i/>
          <w:sz w:val="24"/>
          <w:szCs w:val="24"/>
        </w:rPr>
        <w:t>Създава се нов § 12в:</w:t>
      </w:r>
    </w:p>
    <w:p w:rsidR="00E61FC4" w:rsidRPr="00E83B1A" w:rsidRDefault="00CA0C0D" w:rsidP="00E61FC4">
      <w:pPr>
        <w:pStyle w:val="ListParagraph"/>
        <w:spacing w:after="120"/>
        <w:ind w:left="567"/>
        <w:jc w:val="both"/>
        <w:rPr>
          <w:i/>
          <w:sz w:val="24"/>
          <w:szCs w:val="24"/>
        </w:rPr>
      </w:pPr>
      <w:r>
        <w:rPr>
          <w:i/>
          <w:sz w:val="24"/>
          <w:szCs w:val="24"/>
        </w:rPr>
        <w:t xml:space="preserve">         </w:t>
      </w:r>
      <w:r w:rsidR="00E61FC4" w:rsidRPr="00E83B1A">
        <w:rPr>
          <w:i/>
          <w:sz w:val="24"/>
          <w:szCs w:val="24"/>
        </w:rPr>
        <w:t>§ 12в. Създава се нов чл. 44б:</w:t>
      </w:r>
    </w:p>
    <w:p w:rsidR="00E61FC4" w:rsidRPr="00E83B1A" w:rsidRDefault="00E61FC4" w:rsidP="00CA0C0D">
      <w:pPr>
        <w:pStyle w:val="ListParagraph"/>
        <w:spacing w:after="120"/>
        <w:ind w:left="0" w:firstLine="1134"/>
        <w:jc w:val="both"/>
        <w:rPr>
          <w:i/>
          <w:sz w:val="24"/>
          <w:szCs w:val="24"/>
        </w:rPr>
      </w:pPr>
      <w:r w:rsidRPr="00E83B1A">
        <w:rPr>
          <w:i/>
          <w:sz w:val="24"/>
          <w:szCs w:val="24"/>
        </w:rPr>
        <w:t xml:space="preserve">„Чл. 44б. (1) В производството по създаване на кадастрална карта и кадастрални регистри по чл. 35в, ал.8 наличието на явна фактическа грешка се установява чрез оглед и/или </w:t>
      </w:r>
      <w:proofErr w:type="spellStart"/>
      <w:r w:rsidRPr="00E83B1A">
        <w:rPr>
          <w:i/>
          <w:sz w:val="24"/>
          <w:szCs w:val="24"/>
        </w:rPr>
        <w:t>геодезически</w:t>
      </w:r>
      <w:proofErr w:type="spellEnd"/>
      <w:r w:rsidRPr="00E83B1A">
        <w:rPr>
          <w:i/>
          <w:sz w:val="24"/>
          <w:szCs w:val="24"/>
        </w:rPr>
        <w:t xml:space="preserve"> измервания на лицето, определено със заповедта по чл. 35, ал. 2, съвместно със служители от службата по геодезия, картография и кадастър, за което се съставя констативен протокол.</w:t>
      </w:r>
      <w:r w:rsidRPr="00E83B1A">
        <w:t xml:space="preserve"> </w:t>
      </w:r>
      <w:r w:rsidRPr="00E83B1A">
        <w:rPr>
          <w:i/>
          <w:sz w:val="24"/>
          <w:szCs w:val="24"/>
        </w:rPr>
        <w:t xml:space="preserve">За отстраняване на явната фактическа грешка лицето, определено със заповедта по чл. 35, ал. 2, изготвя проект, върху който се комбинират данните от картата на възстановената собственост и резултатите от констативния протокол, придружен от регистър на засегнатите имоти. Проектът за кадастрална карта и регистър на недвижимите имоти се приемат от комисията по чл. 47, ал.1. </w:t>
      </w:r>
    </w:p>
    <w:p w:rsidR="00E61FC4" w:rsidRPr="00E83B1A" w:rsidRDefault="00E61FC4" w:rsidP="00CA0C0D">
      <w:pPr>
        <w:pStyle w:val="ListParagraph"/>
        <w:spacing w:after="120"/>
        <w:ind w:left="0" w:firstLine="1134"/>
        <w:jc w:val="both"/>
        <w:rPr>
          <w:i/>
          <w:sz w:val="24"/>
          <w:szCs w:val="24"/>
        </w:rPr>
      </w:pPr>
      <w:r w:rsidRPr="00E83B1A">
        <w:rPr>
          <w:i/>
          <w:sz w:val="24"/>
          <w:szCs w:val="24"/>
        </w:rPr>
        <w:t>(2) Агенцията по геодезия, картография и кадастър изпраща проекта за кадастрална карта и кадастрален регистър на недвижимите имоти по ал. 1 на директора на областна дирекция „Земеделие“ за съгласуване относно обезщетяване по реда на чл. 10б от Закона за собствеността и ползването на земеделските земи, съответно на чл. 6 и § 8 от Преходните и заключителните разпоредби на Закона за възстановяване на собствеността върху горите и земите от горския фонд. При липса на основание за обезщетяване директорът на областна дирекция „Земеделие“ връща  проекта с мотивирано становище.</w:t>
      </w:r>
    </w:p>
    <w:p w:rsidR="00E61FC4" w:rsidRPr="00E83B1A" w:rsidRDefault="00E61FC4" w:rsidP="00CA0C0D">
      <w:pPr>
        <w:pStyle w:val="ListParagraph"/>
        <w:spacing w:after="120"/>
        <w:ind w:left="0" w:firstLine="1134"/>
        <w:jc w:val="both"/>
        <w:rPr>
          <w:i/>
          <w:sz w:val="24"/>
          <w:szCs w:val="24"/>
        </w:rPr>
      </w:pPr>
      <w:r w:rsidRPr="00E83B1A">
        <w:rPr>
          <w:i/>
          <w:sz w:val="24"/>
          <w:szCs w:val="24"/>
        </w:rPr>
        <w:t>(3) Кадастралната карта и кадастралния регистър на недвижимите имоти по ал. 1 се одобряват със:</w:t>
      </w:r>
    </w:p>
    <w:p w:rsidR="00E61FC4" w:rsidRPr="00E83B1A" w:rsidRDefault="00E61FC4" w:rsidP="00CA0C0D">
      <w:pPr>
        <w:pStyle w:val="ListParagraph"/>
        <w:spacing w:after="120"/>
        <w:ind w:left="0" w:firstLine="1134"/>
        <w:jc w:val="both"/>
        <w:rPr>
          <w:i/>
          <w:sz w:val="24"/>
          <w:szCs w:val="24"/>
        </w:rPr>
      </w:pPr>
      <w:r w:rsidRPr="00E83B1A">
        <w:rPr>
          <w:i/>
          <w:sz w:val="24"/>
          <w:szCs w:val="24"/>
        </w:rPr>
        <w:t>1. заповед на началника на службата по геодезия, картография и кадастър, когато се засягат до 50 поземлени имота;</w:t>
      </w:r>
    </w:p>
    <w:p w:rsidR="00E61FC4" w:rsidRPr="00E83B1A" w:rsidRDefault="00E61FC4" w:rsidP="00CA0C0D">
      <w:pPr>
        <w:pStyle w:val="ListParagraph"/>
        <w:spacing w:after="120"/>
        <w:ind w:left="0" w:firstLine="1134"/>
        <w:jc w:val="both"/>
        <w:rPr>
          <w:i/>
          <w:sz w:val="24"/>
          <w:szCs w:val="24"/>
        </w:rPr>
      </w:pPr>
      <w:r w:rsidRPr="00E83B1A">
        <w:rPr>
          <w:i/>
          <w:sz w:val="24"/>
          <w:szCs w:val="24"/>
        </w:rPr>
        <w:t>2. заповед на изпълнителния директор на АГКК, когато се засягат повече от 50 поземлени имота.</w:t>
      </w:r>
    </w:p>
    <w:p w:rsidR="00E61FC4" w:rsidRPr="00E83B1A" w:rsidRDefault="00E61FC4" w:rsidP="00CA0C0D">
      <w:pPr>
        <w:pStyle w:val="ListParagraph"/>
        <w:spacing w:after="120"/>
        <w:ind w:left="0" w:firstLine="1134"/>
        <w:jc w:val="both"/>
        <w:rPr>
          <w:i/>
          <w:sz w:val="24"/>
          <w:szCs w:val="24"/>
        </w:rPr>
      </w:pPr>
      <w:r w:rsidRPr="00E83B1A">
        <w:rPr>
          <w:i/>
          <w:sz w:val="24"/>
          <w:szCs w:val="24"/>
        </w:rPr>
        <w:t xml:space="preserve"> (4) Заповедта по ал. 5 , т. 1 се съобщава на заинтересованите лица по реда на АПК и подлежи на обжалване в 14-дневен срок от съобщаването й пред административния съд по местонахождение на имота. </w:t>
      </w:r>
    </w:p>
    <w:p w:rsidR="00E61FC4" w:rsidRPr="00E83B1A" w:rsidRDefault="00E61FC4" w:rsidP="00CA0C0D">
      <w:pPr>
        <w:pStyle w:val="ListParagraph"/>
        <w:spacing w:after="120"/>
        <w:ind w:left="0" w:firstLine="1134"/>
        <w:jc w:val="both"/>
        <w:rPr>
          <w:i/>
          <w:sz w:val="24"/>
          <w:szCs w:val="24"/>
        </w:rPr>
      </w:pPr>
      <w:r w:rsidRPr="00E83B1A">
        <w:rPr>
          <w:i/>
          <w:sz w:val="24"/>
          <w:szCs w:val="24"/>
        </w:rPr>
        <w:t>(5) Заповедта по ал. 5, т. 2 се съобщава по реда на чл. 35, ал. 3 и подлежи на обжалване в 30-дневен срок от обнародването й в „Държавен вестник“ по реда на АПК пред административния съд по местонахождение на имота.</w:t>
      </w:r>
    </w:p>
    <w:p w:rsidR="00E61FC4" w:rsidRPr="00E83B1A" w:rsidRDefault="00E61FC4" w:rsidP="00CA0C0D">
      <w:pPr>
        <w:pStyle w:val="ListParagraph"/>
        <w:spacing w:after="120"/>
        <w:ind w:left="0" w:firstLine="1134"/>
        <w:jc w:val="both"/>
        <w:rPr>
          <w:i/>
          <w:sz w:val="24"/>
          <w:szCs w:val="24"/>
        </w:rPr>
      </w:pPr>
      <w:r w:rsidRPr="00E83B1A">
        <w:rPr>
          <w:i/>
          <w:sz w:val="24"/>
          <w:szCs w:val="24"/>
        </w:rPr>
        <w:t>(6) Обжалването на заповедта по ал. 4 и 5 не спира изпълнението й, освен ако съдът не постанови друго.</w:t>
      </w:r>
    </w:p>
    <w:p w:rsidR="00E61FC4" w:rsidRPr="00E83B1A" w:rsidRDefault="00E61FC4" w:rsidP="00CA0C0D">
      <w:pPr>
        <w:pStyle w:val="ListParagraph"/>
        <w:spacing w:after="120"/>
        <w:ind w:left="0" w:firstLine="1134"/>
        <w:jc w:val="both"/>
        <w:rPr>
          <w:i/>
          <w:sz w:val="24"/>
          <w:szCs w:val="24"/>
        </w:rPr>
      </w:pPr>
      <w:r w:rsidRPr="00E83B1A">
        <w:rPr>
          <w:i/>
          <w:sz w:val="24"/>
          <w:szCs w:val="24"/>
        </w:rPr>
        <w:t xml:space="preserve">(7) За обезщетяване на засегнатите лица по реда на чл. 10б, ал. 1 от ЗСПЗЗ или чл. 6 и § 8 от Преходните и заключителните разпоредби на ЗВСГЗГФ заповедта по </w:t>
      </w:r>
      <w:r w:rsidRPr="00E83B1A">
        <w:rPr>
          <w:i/>
          <w:sz w:val="24"/>
          <w:szCs w:val="24"/>
        </w:rPr>
        <w:lastRenderedPageBreak/>
        <w:t>ал. 4 и 5, придружена от скица-извадка от кадастралната карта, се изпраща на общинската служба по земеделие. Скицата-извадка за отстраняване на явната фактическа грешка съдържа данни за площта на територията, за която се дължи обезщетение по реда на чл. 10б, ал. 1 от ЗСПЗЗ, съответно по чл. 6 и § 8 от Преходните и заключителните разпоредби на ЗВСГЗГФ.“</w:t>
      </w:r>
    </w:p>
    <w:p w:rsidR="00E61FC4" w:rsidRPr="00942264" w:rsidRDefault="00E61FC4" w:rsidP="00942264">
      <w:pPr>
        <w:tabs>
          <w:tab w:val="left" w:pos="142"/>
        </w:tabs>
        <w:spacing w:before="120"/>
        <w:ind w:right="-14" w:firstLine="1134"/>
        <w:jc w:val="both"/>
        <w:rPr>
          <w:rFonts w:ascii="Times New Roman" w:hAnsi="Times New Roman"/>
          <w:i/>
          <w:szCs w:val="24"/>
          <w:lang w:val="bg-BG"/>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13.</w:t>
      </w:r>
      <w:r w:rsidRPr="00942264">
        <w:rPr>
          <w:rFonts w:ascii="Times New Roman" w:hAnsi="Times New Roman"/>
          <w:szCs w:val="24"/>
          <w:lang w:val="bg-BG"/>
        </w:rPr>
        <w:t xml:space="preserve"> В чл. 49 се правят следните изменения:</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1. В ал. 1:</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а</w:t>
      </w:r>
      <w:r w:rsidRPr="00942264">
        <w:rPr>
          <w:rFonts w:ascii="Times New Roman" w:hAnsi="Times New Roman"/>
          <w:szCs w:val="24"/>
          <w:lang w:val="bg-BG"/>
        </w:rPr>
        <w:t xml:space="preserve">) </w:t>
      </w:r>
      <w:r w:rsidRPr="00942264">
        <w:rPr>
          <w:rFonts w:ascii="Times New Roman" w:eastAsia="Malgun Gothic" w:hAnsi="Times New Roman"/>
          <w:szCs w:val="24"/>
          <w:lang w:val="bg-BG" w:eastAsia="ko-KR"/>
        </w:rPr>
        <w:t xml:space="preserve">в изречение първо думите „на района“ се заличават; </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eastAsia="Malgun Gothic" w:hAnsi="Times New Roman"/>
          <w:szCs w:val="24"/>
          <w:lang w:val="bg-BG" w:eastAsia="ko-KR"/>
        </w:rPr>
        <w:t>б)</w:t>
      </w:r>
      <w:r w:rsidRPr="00942264">
        <w:rPr>
          <w:rFonts w:ascii="Times New Roman" w:eastAsia="Malgun Gothic" w:hAnsi="Times New Roman"/>
          <w:b/>
          <w:szCs w:val="24"/>
          <w:lang w:val="bg-BG" w:eastAsia="ko-KR"/>
        </w:rPr>
        <w:t xml:space="preserve"> </w:t>
      </w:r>
      <w:r w:rsidRPr="00942264">
        <w:rPr>
          <w:rFonts w:ascii="Times New Roman" w:hAnsi="Times New Roman"/>
          <w:szCs w:val="24"/>
          <w:lang w:val="bg-BG"/>
        </w:rPr>
        <w:t>изречение второ се изменя така:</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„Заповедта се издава в 14-дневен срок от приемане на измененията на кадастралната карта и кадастралните регистри по чл. 48, ал. 2.“</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2. Алинея 5 се изменя така:</w:t>
      </w:r>
    </w:p>
    <w:p w:rsidR="0033150C"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„(5) Заповедта по ал. 1 влиза в сила за територията, за която е издадена, след изтичане на срока по ал. 2 по отношение на данните в кадастралната карта и кадастралните регистри, които не са обжалвани.“</w:t>
      </w:r>
    </w:p>
    <w:p w:rsidR="00E61FC4" w:rsidRPr="00AA14E1" w:rsidRDefault="00E61FC4" w:rsidP="00D62FE5">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D62FE5" w:rsidRDefault="00D62FE5" w:rsidP="00E61FC4">
      <w:pPr>
        <w:pStyle w:val="ListParagraph"/>
        <w:widowControl/>
        <w:autoSpaceDE/>
        <w:autoSpaceDN/>
        <w:adjustRightInd/>
        <w:spacing w:after="120" w:line="276" w:lineRule="auto"/>
        <w:ind w:left="567"/>
        <w:jc w:val="both"/>
        <w:rPr>
          <w:i/>
          <w:sz w:val="24"/>
          <w:szCs w:val="24"/>
        </w:rPr>
      </w:pPr>
      <w:r w:rsidRPr="00D62FE5">
        <w:rPr>
          <w:i/>
          <w:sz w:val="24"/>
          <w:szCs w:val="24"/>
        </w:rPr>
        <w:t xml:space="preserve">         </w:t>
      </w:r>
      <w:r w:rsidR="00E61FC4" w:rsidRPr="00D62FE5">
        <w:rPr>
          <w:i/>
          <w:sz w:val="24"/>
          <w:szCs w:val="24"/>
        </w:rPr>
        <w:t>§ 13 се изменя така:</w:t>
      </w:r>
    </w:p>
    <w:p w:rsidR="00E61FC4" w:rsidRPr="00D62FE5" w:rsidRDefault="00D62FE5" w:rsidP="00E61FC4">
      <w:pPr>
        <w:spacing w:after="120"/>
        <w:ind w:firstLine="567"/>
        <w:jc w:val="both"/>
        <w:rPr>
          <w:rFonts w:ascii="Times New Roman" w:hAnsi="Times New Roman"/>
          <w:i/>
          <w:szCs w:val="24"/>
          <w:lang w:val="bg-BG"/>
        </w:rPr>
      </w:pPr>
      <w:r w:rsidRPr="00D62FE5">
        <w:rPr>
          <w:rFonts w:ascii="Times New Roman" w:hAnsi="Times New Roman"/>
          <w:i/>
          <w:szCs w:val="24"/>
          <w:lang w:val="bg-BG"/>
        </w:rPr>
        <w:t xml:space="preserve">         </w:t>
      </w:r>
      <w:r w:rsidR="00E61FC4" w:rsidRPr="00D62FE5">
        <w:rPr>
          <w:rFonts w:ascii="Times New Roman" w:hAnsi="Times New Roman"/>
          <w:i/>
          <w:szCs w:val="24"/>
          <w:lang w:val="bg-BG"/>
        </w:rPr>
        <w:t>§ 13. В чл. 49 се правят следните изменения:</w:t>
      </w:r>
    </w:p>
    <w:p w:rsidR="00E61FC4" w:rsidRPr="00D62FE5" w:rsidRDefault="00D62FE5" w:rsidP="00E61FC4">
      <w:pPr>
        <w:spacing w:after="120"/>
        <w:ind w:left="567"/>
        <w:jc w:val="both"/>
        <w:rPr>
          <w:rFonts w:ascii="Times New Roman" w:hAnsi="Times New Roman"/>
          <w:i/>
          <w:szCs w:val="24"/>
          <w:lang w:val="bg-BG"/>
        </w:rPr>
      </w:pPr>
      <w:r w:rsidRPr="00D62FE5">
        <w:rPr>
          <w:rFonts w:ascii="Times New Roman" w:hAnsi="Times New Roman"/>
          <w:i/>
          <w:szCs w:val="24"/>
          <w:lang w:val="bg-BG"/>
        </w:rPr>
        <w:t xml:space="preserve">         </w:t>
      </w:r>
      <w:r w:rsidR="00E61FC4" w:rsidRPr="00D62FE5">
        <w:rPr>
          <w:rFonts w:ascii="Times New Roman" w:hAnsi="Times New Roman"/>
          <w:i/>
          <w:szCs w:val="24"/>
          <w:lang w:val="bg-BG"/>
        </w:rPr>
        <w:t>1. Алинея 2 се изменя така:</w:t>
      </w:r>
    </w:p>
    <w:p w:rsidR="00E61FC4" w:rsidRPr="00D62FE5" w:rsidRDefault="00D62FE5" w:rsidP="00E61FC4">
      <w:pPr>
        <w:spacing w:after="120"/>
        <w:ind w:firstLine="567"/>
        <w:jc w:val="both"/>
        <w:rPr>
          <w:rFonts w:ascii="Times New Roman" w:hAnsi="Times New Roman"/>
          <w:i/>
          <w:szCs w:val="24"/>
          <w:lang w:val="bg-BG"/>
        </w:rPr>
      </w:pPr>
      <w:r w:rsidRPr="00D62FE5">
        <w:rPr>
          <w:rFonts w:ascii="Times New Roman" w:hAnsi="Times New Roman"/>
          <w:i/>
          <w:szCs w:val="24"/>
          <w:lang w:val="bg-BG"/>
        </w:rPr>
        <w:t xml:space="preserve">         </w:t>
      </w:r>
      <w:r w:rsidR="00E61FC4" w:rsidRPr="00D62FE5">
        <w:rPr>
          <w:rFonts w:ascii="Times New Roman" w:hAnsi="Times New Roman"/>
          <w:i/>
          <w:szCs w:val="24"/>
          <w:lang w:val="bg-BG"/>
        </w:rPr>
        <w:t>„(2) Одобрената кадастрална карта и кадастрални регистри не подлежат на обжалване.“</w:t>
      </w:r>
    </w:p>
    <w:p w:rsidR="00E61FC4" w:rsidRPr="00D62FE5" w:rsidRDefault="00D62FE5" w:rsidP="00E61FC4">
      <w:pPr>
        <w:spacing w:after="120"/>
        <w:ind w:left="567"/>
        <w:jc w:val="both"/>
        <w:rPr>
          <w:rFonts w:ascii="Times New Roman" w:hAnsi="Times New Roman"/>
          <w:i/>
          <w:szCs w:val="24"/>
          <w:lang w:val="bg-BG"/>
        </w:rPr>
      </w:pPr>
      <w:r w:rsidRPr="00D62FE5">
        <w:rPr>
          <w:rFonts w:ascii="Times New Roman" w:hAnsi="Times New Roman"/>
          <w:i/>
          <w:szCs w:val="24"/>
          <w:lang w:val="bg-BG"/>
        </w:rPr>
        <w:t xml:space="preserve">         </w:t>
      </w:r>
      <w:r w:rsidR="00E61FC4" w:rsidRPr="00D62FE5">
        <w:rPr>
          <w:rFonts w:ascii="Times New Roman" w:hAnsi="Times New Roman"/>
          <w:i/>
          <w:szCs w:val="24"/>
          <w:lang w:val="bg-BG"/>
        </w:rPr>
        <w:t>2. Създава се нова ал. 3:</w:t>
      </w:r>
    </w:p>
    <w:p w:rsidR="00E61FC4" w:rsidRPr="00D62FE5" w:rsidRDefault="00D62FE5" w:rsidP="00E61FC4">
      <w:pPr>
        <w:spacing w:after="120"/>
        <w:ind w:firstLine="567"/>
        <w:jc w:val="both"/>
        <w:rPr>
          <w:rFonts w:ascii="Times New Roman" w:hAnsi="Times New Roman"/>
          <w:i/>
          <w:szCs w:val="24"/>
          <w:lang w:val="bg-BG"/>
        </w:rPr>
      </w:pPr>
      <w:r w:rsidRPr="00D62FE5">
        <w:rPr>
          <w:rFonts w:ascii="Times New Roman" w:hAnsi="Times New Roman"/>
          <w:i/>
          <w:szCs w:val="24"/>
          <w:lang w:val="bg-BG"/>
        </w:rPr>
        <w:t xml:space="preserve">         </w:t>
      </w:r>
      <w:r w:rsidR="00E61FC4" w:rsidRPr="00D62FE5">
        <w:rPr>
          <w:rFonts w:ascii="Times New Roman" w:hAnsi="Times New Roman"/>
          <w:i/>
          <w:szCs w:val="24"/>
          <w:lang w:val="bg-BG"/>
        </w:rPr>
        <w:t>„(3) Агенцията по геодезия, картография и кадастър в 7-дневен срок от обнародването на заповедта по ал. 1 в "Държавен вестник" уведомява министъра на правосъдието, министъра на земеделието и храните и кмета на общината, че са одобрени кадастралната карта и кадастралните регистри за съответната територия.“</w:t>
      </w:r>
    </w:p>
    <w:p w:rsidR="00E61FC4" w:rsidRPr="00D62FE5" w:rsidRDefault="00D62FE5" w:rsidP="00E61FC4">
      <w:pPr>
        <w:spacing w:after="120"/>
        <w:ind w:firstLine="567"/>
        <w:jc w:val="both"/>
        <w:rPr>
          <w:rFonts w:ascii="Times New Roman" w:hAnsi="Times New Roman"/>
          <w:i/>
          <w:szCs w:val="24"/>
          <w:lang w:val="bg-BG"/>
        </w:rPr>
      </w:pPr>
      <w:r w:rsidRPr="00D62FE5">
        <w:rPr>
          <w:rFonts w:ascii="Times New Roman" w:hAnsi="Times New Roman"/>
          <w:i/>
          <w:szCs w:val="24"/>
          <w:lang w:val="bg-BG"/>
        </w:rPr>
        <w:t xml:space="preserve">          </w:t>
      </w:r>
      <w:r w:rsidR="00E61FC4" w:rsidRPr="00D62FE5">
        <w:rPr>
          <w:rFonts w:ascii="Times New Roman" w:hAnsi="Times New Roman"/>
          <w:i/>
          <w:szCs w:val="24"/>
          <w:lang w:val="bg-BG"/>
        </w:rPr>
        <w:t>3. Алинеи 4, 5, 7, 8 и 9 се отменят.</w:t>
      </w:r>
    </w:p>
    <w:p w:rsidR="00E61FC4" w:rsidRPr="00942264" w:rsidRDefault="00E61FC4" w:rsidP="0033150C">
      <w:pPr>
        <w:tabs>
          <w:tab w:val="left" w:pos="142"/>
        </w:tabs>
        <w:spacing w:before="120"/>
        <w:ind w:right="-14" w:firstLine="1134"/>
        <w:jc w:val="both"/>
        <w:rPr>
          <w:rFonts w:ascii="Times New Roman" w:hAnsi="Times New Roman"/>
          <w:szCs w:val="24"/>
          <w:lang w:val="bg-BG"/>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14. </w:t>
      </w:r>
      <w:r w:rsidRPr="00942264">
        <w:rPr>
          <w:rFonts w:ascii="Times New Roman" w:hAnsi="Times New Roman"/>
          <w:szCs w:val="24"/>
          <w:lang w:val="bg-BG"/>
        </w:rPr>
        <w:t>В чл. 49а, ал. 3 изречение второ се изменя така:</w:t>
      </w:r>
    </w:p>
    <w:p w:rsidR="0033150C"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„Заповедта се издава в 7-дневен срок от приемане на измененията на кадастралната карта и кадастралните регистри по ал. 2.“</w:t>
      </w:r>
    </w:p>
    <w:p w:rsidR="00E61FC4" w:rsidRDefault="00E61FC4" w:rsidP="00D62FE5">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D62FE5" w:rsidRDefault="00D62FE5" w:rsidP="00E61FC4">
      <w:pPr>
        <w:pStyle w:val="ListParagraph"/>
        <w:widowControl/>
        <w:autoSpaceDE/>
        <w:autoSpaceDN/>
        <w:adjustRightInd/>
        <w:spacing w:after="120" w:line="276" w:lineRule="auto"/>
        <w:ind w:left="567"/>
        <w:jc w:val="both"/>
        <w:rPr>
          <w:i/>
          <w:sz w:val="24"/>
          <w:szCs w:val="24"/>
        </w:rPr>
      </w:pPr>
      <w:r>
        <w:rPr>
          <w:b/>
          <w:sz w:val="24"/>
          <w:szCs w:val="24"/>
        </w:rPr>
        <w:t xml:space="preserve">         </w:t>
      </w:r>
      <w:r w:rsidR="00E61FC4" w:rsidRPr="00D62FE5">
        <w:rPr>
          <w:i/>
          <w:sz w:val="24"/>
          <w:szCs w:val="24"/>
        </w:rPr>
        <w:t>§ 14 се изменя така:</w:t>
      </w:r>
    </w:p>
    <w:p w:rsidR="00E61FC4" w:rsidRPr="00D62FE5" w:rsidRDefault="00D62FE5" w:rsidP="00E61FC4">
      <w:pPr>
        <w:pStyle w:val="ListParagraph"/>
        <w:spacing w:after="120"/>
        <w:ind w:left="567"/>
        <w:jc w:val="both"/>
        <w:rPr>
          <w:i/>
          <w:sz w:val="24"/>
          <w:szCs w:val="24"/>
        </w:rPr>
      </w:pPr>
      <w:r w:rsidRPr="00D62FE5">
        <w:rPr>
          <w:i/>
          <w:sz w:val="24"/>
          <w:szCs w:val="24"/>
        </w:rPr>
        <w:t xml:space="preserve">         </w:t>
      </w:r>
      <w:r w:rsidR="00E61FC4" w:rsidRPr="00D62FE5">
        <w:rPr>
          <w:i/>
          <w:sz w:val="24"/>
          <w:szCs w:val="24"/>
        </w:rPr>
        <w:t>§ 14. В чл. 49а се правят следните изменения и допълнения:</w:t>
      </w:r>
    </w:p>
    <w:p w:rsidR="00E61FC4" w:rsidRPr="00D62FE5" w:rsidRDefault="00D62FE5" w:rsidP="00E61FC4">
      <w:pPr>
        <w:pStyle w:val="ListParagraph"/>
        <w:spacing w:after="120"/>
        <w:ind w:left="567"/>
        <w:jc w:val="both"/>
        <w:rPr>
          <w:i/>
          <w:sz w:val="24"/>
          <w:szCs w:val="24"/>
        </w:rPr>
      </w:pPr>
      <w:r w:rsidRPr="00D62FE5">
        <w:rPr>
          <w:i/>
          <w:sz w:val="24"/>
          <w:szCs w:val="24"/>
        </w:rPr>
        <w:t xml:space="preserve">         </w:t>
      </w:r>
      <w:r w:rsidR="00E61FC4" w:rsidRPr="00D62FE5">
        <w:rPr>
          <w:i/>
          <w:sz w:val="24"/>
          <w:szCs w:val="24"/>
        </w:rPr>
        <w:t>1. Алинея 4 се изменя така:</w:t>
      </w:r>
    </w:p>
    <w:p w:rsidR="00E61FC4" w:rsidRPr="00D62FE5" w:rsidRDefault="00D62FE5" w:rsidP="00E61FC4">
      <w:pPr>
        <w:pStyle w:val="ListParagraph"/>
        <w:spacing w:after="120"/>
        <w:ind w:left="0" w:firstLine="567"/>
        <w:jc w:val="both"/>
        <w:rPr>
          <w:i/>
          <w:sz w:val="24"/>
          <w:szCs w:val="24"/>
        </w:rPr>
      </w:pPr>
      <w:r w:rsidRPr="00D62FE5">
        <w:rPr>
          <w:i/>
          <w:sz w:val="24"/>
          <w:szCs w:val="24"/>
        </w:rPr>
        <w:t xml:space="preserve">         </w:t>
      </w:r>
      <w:r w:rsidR="00E61FC4" w:rsidRPr="00D62FE5">
        <w:rPr>
          <w:i/>
          <w:sz w:val="24"/>
          <w:szCs w:val="24"/>
        </w:rPr>
        <w:t>„(4) Одобрената кадастрална карта и кадастрални регистри по ал.1 не подлежат на обжалване.“</w:t>
      </w:r>
    </w:p>
    <w:p w:rsidR="00E61FC4" w:rsidRPr="00D62FE5" w:rsidRDefault="00D62FE5" w:rsidP="00D62FE5">
      <w:pPr>
        <w:pStyle w:val="ListParagraph"/>
        <w:widowControl/>
        <w:autoSpaceDE/>
        <w:autoSpaceDN/>
        <w:adjustRightInd/>
        <w:spacing w:after="120" w:line="276" w:lineRule="auto"/>
        <w:jc w:val="both"/>
        <w:rPr>
          <w:i/>
          <w:sz w:val="24"/>
          <w:szCs w:val="24"/>
        </w:rPr>
      </w:pPr>
      <w:r w:rsidRPr="00D62FE5">
        <w:rPr>
          <w:i/>
          <w:sz w:val="24"/>
          <w:szCs w:val="24"/>
        </w:rPr>
        <w:t xml:space="preserve">       2.</w:t>
      </w:r>
      <w:r w:rsidR="00E61FC4" w:rsidRPr="00D62FE5">
        <w:rPr>
          <w:i/>
          <w:sz w:val="24"/>
          <w:szCs w:val="24"/>
        </w:rPr>
        <w:t>Алинеи 5 и 6 се отменят.</w:t>
      </w:r>
    </w:p>
    <w:p w:rsidR="00E61FC4" w:rsidRPr="00AA14E1" w:rsidRDefault="00E61FC4" w:rsidP="00E61FC4">
      <w:pPr>
        <w:pStyle w:val="ListParagraph"/>
        <w:tabs>
          <w:tab w:val="left" w:pos="142"/>
        </w:tabs>
        <w:spacing w:before="120"/>
        <w:ind w:left="1340" w:right="-14"/>
        <w:jc w:val="both"/>
        <w:rPr>
          <w:b/>
          <w:i/>
          <w:sz w:val="24"/>
          <w:szCs w:val="24"/>
          <w:u w:val="single"/>
        </w:rPr>
      </w:pPr>
    </w:p>
    <w:p w:rsidR="00E61FC4" w:rsidRPr="00AA14E1" w:rsidRDefault="00E61FC4" w:rsidP="00D62FE5">
      <w:pPr>
        <w:pStyle w:val="ListParagraph"/>
        <w:tabs>
          <w:tab w:val="left" w:pos="142"/>
        </w:tabs>
        <w:spacing w:before="120"/>
        <w:ind w:left="1340" w:right="-14" w:hanging="206"/>
        <w:jc w:val="both"/>
        <w:rPr>
          <w:b/>
          <w:i/>
          <w:sz w:val="24"/>
          <w:szCs w:val="24"/>
          <w:u w:val="single"/>
        </w:rPr>
      </w:pPr>
      <w:r w:rsidRPr="00AA14E1">
        <w:rPr>
          <w:b/>
          <w:i/>
          <w:sz w:val="24"/>
          <w:szCs w:val="24"/>
          <w:u w:val="single"/>
        </w:rPr>
        <w:lastRenderedPageBreak/>
        <w:t>Предложение от Дора Янкова и група народни представители:</w:t>
      </w:r>
    </w:p>
    <w:p w:rsidR="00E61FC4" w:rsidRPr="00D62FE5" w:rsidRDefault="00D62FE5" w:rsidP="00E61FC4">
      <w:pPr>
        <w:pStyle w:val="ListParagraph"/>
        <w:widowControl/>
        <w:autoSpaceDE/>
        <w:autoSpaceDN/>
        <w:adjustRightInd/>
        <w:spacing w:after="120" w:line="276" w:lineRule="auto"/>
        <w:ind w:left="567"/>
        <w:jc w:val="both"/>
        <w:rPr>
          <w:i/>
          <w:sz w:val="24"/>
          <w:szCs w:val="24"/>
        </w:rPr>
      </w:pPr>
      <w:r>
        <w:rPr>
          <w:b/>
          <w:sz w:val="24"/>
          <w:szCs w:val="24"/>
        </w:rPr>
        <w:t xml:space="preserve">         </w:t>
      </w:r>
      <w:r w:rsidR="00E61FC4" w:rsidRPr="00D62FE5">
        <w:rPr>
          <w:i/>
          <w:sz w:val="24"/>
          <w:szCs w:val="24"/>
        </w:rPr>
        <w:t>Създава се нов § 14а:</w:t>
      </w:r>
    </w:p>
    <w:p w:rsidR="00E61FC4" w:rsidRPr="00D62FE5" w:rsidRDefault="00D62FE5" w:rsidP="00E61FC4">
      <w:pPr>
        <w:pStyle w:val="ListParagraph"/>
        <w:spacing w:after="120"/>
        <w:ind w:left="567"/>
        <w:jc w:val="both"/>
        <w:rPr>
          <w:i/>
          <w:sz w:val="24"/>
          <w:szCs w:val="24"/>
        </w:rPr>
      </w:pPr>
      <w:r w:rsidRPr="00D62FE5">
        <w:rPr>
          <w:i/>
          <w:sz w:val="24"/>
          <w:szCs w:val="24"/>
        </w:rPr>
        <w:t xml:space="preserve">         </w:t>
      </w:r>
      <w:r w:rsidR="00E61FC4" w:rsidRPr="00D62FE5">
        <w:rPr>
          <w:i/>
          <w:sz w:val="24"/>
          <w:szCs w:val="24"/>
        </w:rPr>
        <w:t xml:space="preserve">§ </w:t>
      </w:r>
      <w:r w:rsidRPr="00D62FE5">
        <w:rPr>
          <w:i/>
          <w:sz w:val="24"/>
          <w:szCs w:val="24"/>
        </w:rPr>
        <w:t>14а</w:t>
      </w:r>
      <w:r w:rsidR="00E61FC4" w:rsidRPr="00D62FE5">
        <w:rPr>
          <w:i/>
          <w:sz w:val="24"/>
          <w:szCs w:val="24"/>
        </w:rPr>
        <w:t>. Чл. 49б се изменя така:</w:t>
      </w:r>
    </w:p>
    <w:p w:rsidR="00E61FC4" w:rsidRPr="00E83B1A" w:rsidRDefault="00D62FE5" w:rsidP="00E61FC4">
      <w:pPr>
        <w:pStyle w:val="ListParagraph"/>
        <w:spacing w:after="120"/>
        <w:ind w:left="0" w:firstLine="567"/>
        <w:jc w:val="both"/>
        <w:rPr>
          <w:i/>
          <w:sz w:val="24"/>
          <w:szCs w:val="24"/>
        </w:rPr>
      </w:pPr>
      <w:r>
        <w:rPr>
          <w:i/>
          <w:sz w:val="24"/>
          <w:szCs w:val="24"/>
        </w:rPr>
        <w:t xml:space="preserve">         </w:t>
      </w:r>
      <w:r w:rsidR="00E61FC4" w:rsidRPr="00E83B1A">
        <w:rPr>
          <w:i/>
          <w:sz w:val="24"/>
          <w:szCs w:val="24"/>
        </w:rPr>
        <w:t>„Чл. 49б. След одобряването на кадастралната карта и кадастралните регистри за съответната територия, в актовете, с които се признава или се прехвърля право на собственост, или се учредява, прехвърля, изменя или прекратява друго вещно право върху недвижим имот, се посочват идентификаторите на обектите по кадастъра и другите кадастрални данни по чл. 27, ал. 1 за недвижимия имот.</w:t>
      </w:r>
    </w:p>
    <w:p w:rsidR="00E61FC4" w:rsidRPr="00E83B1A" w:rsidRDefault="00D62FE5" w:rsidP="00E61FC4">
      <w:pPr>
        <w:pStyle w:val="ListParagraph"/>
        <w:spacing w:after="120"/>
        <w:ind w:left="0" w:firstLine="567"/>
        <w:jc w:val="both"/>
        <w:rPr>
          <w:i/>
          <w:sz w:val="24"/>
          <w:szCs w:val="24"/>
        </w:rPr>
      </w:pPr>
      <w:r>
        <w:rPr>
          <w:i/>
          <w:sz w:val="24"/>
          <w:szCs w:val="24"/>
        </w:rPr>
        <w:t xml:space="preserve">         </w:t>
      </w:r>
      <w:r w:rsidR="00E61FC4" w:rsidRPr="00E83B1A">
        <w:rPr>
          <w:i/>
          <w:sz w:val="24"/>
          <w:szCs w:val="24"/>
        </w:rPr>
        <w:t>(2) Кадастралните данни по чл. 27, ал. 1 се предоставят на нотариусите и съдебните изпълнители чрез отдалечен достъп до информационната система на кадастъра. Заверените от нотариусите и съдебните изпълнители скици и схеми, предоставени чрез отдалечен достъп до информационната система на кадастъра са официални документи.“</w:t>
      </w:r>
    </w:p>
    <w:p w:rsidR="00E61FC4" w:rsidRPr="00942264" w:rsidRDefault="00E61FC4" w:rsidP="0033150C">
      <w:pPr>
        <w:tabs>
          <w:tab w:val="left" w:pos="142"/>
        </w:tabs>
        <w:spacing w:before="120"/>
        <w:ind w:right="-14" w:firstLine="1134"/>
        <w:jc w:val="both"/>
        <w:rPr>
          <w:rFonts w:ascii="Times New Roman" w:hAnsi="Times New Roman"/>
          <w:szCs w:val="24"/>
          <w:lang w:val="bg-BG"/>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15. </w:t>
      </w:r>
      <w:r w:rsidRPr="00942264">
        <w:rPr>
          <w:rFonts w:ascii="Times New Roman" w:hAnsi="Times New Roman"/>
          <w:szCs w:val="24"/>
          <w:lang w:val="bg-BG"/>
        </w:rPr>
        <w:t>В чл. 49в ал. 1 се изменя така:</w:t>
      </w:r>
    </w:p>
    <w:p w:rsidR="0033150C"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 xml:space="preserve">„(1) Данните за имот или група имоти, които са обжалвани по реда на </w:t>
      </w:r>
      <w:r w:rsidR="000539FB">
        <w:rPr>
          <w:rFonts w:ascii="Times New Roman" w:hAnsi="Times New Roman"/>
          <w:szCs w:val="24"/>
          <w:lang w:val="bg-BG"/>
        </w:rPr>
        <w:t xml:space="preserve">            </w:t>
      </w:r>
      <w:r w:rsidRPr="00942264">
        <w:rPr>
          <w:rFonts w:ascii="Times New Roman" w:hAnsi="Times New Roman"/>
          <w:szCs w:val="24"/>
          <w:lang w:val="bg-BG"/>
        </w:rPr>
        <w:t>чл. 49, ал. 2 или чл. 49а, ал. 4, се отразяват в кадастралната карта и кадастралните регистри със заповед за изменение, съобразно влязлото в сила съдебно решение. Заповедта се издава от началника на службата по геодезия, картография и кадастър по местонахождение на имота.“</w:t>
      </w:r>
    </w:p>
    <w:p w:rsidR="00E61FC4" w:rsidRPr="00AA14E1" w:rsidRDefault="00E61FC4" w:rsidP="00D62FE5">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E61FC4" w:rsidRPr="00D62FE5" w:rsidRDefault="00D62FE5" w:rsidP="00A65020">
      <w:pPr>
        <w:pStyle w:val="ListParagraph"/>
        <w:widowControl/>
        <w:autoSpaceDE/>
        <w:autoSpaceDN/>
        <w:adjustRightInd/>
        <w:spacing w:after="120" w:line="276" w:lineRule="auto"/>
        <w:ind w:left="567"/>
        <w:jc w:val="both"/>
        <w:rPr>
          <w:i/>
          <w:sz w:val="24"/>
          <w:szCs w:val="24"/>
        </w:rPr>
      </w:pPr>
      <w:r>
        <w:rPr>
          <w:b/>
          <w:sz w:val="24"/>
          <w:szCs w:val="24"/>
        </w:rPr>
        <w:t xml:space="preserve">         </w:t>
      </w:r>
      <w:r w:rsidR="00E61FC4" w:rsidRPr="00D62FE5">
        <w:rPr>
          <w:i/>
          <w:sz w:val="24"/>
          <w:szCs w:val="24"/>
        </w:rPr>
        <w:t>§ 15 се изменя така:</w:t>
      </w:r>
    </w:p>
    <w:p w:rsidR="00E61FC4" w:rsidRPr="00D62FE5" w:rsidRDefault="00D62FE5" w:rsidP="00E61FC4">
      <w:pPr>
        <w:spacing w:after="120"/>
        <w:ind w:left="567"/>
        <w:jc w:val="both"/>
        <w:rPr>
          <w:rFonts w:ascii="Times New Roman" w:hAnsi="Times New Roman"/>
          <w:i/>
          <w:szCs w:val="24"/>
          <w:lang w:val="bg-BG"/>
        </w:rPr>
      </w:pPr>
      <w:r w:rsidRPr="00D62FE5">
        <w:rPr>
          <w:rFonts w:ascii="Times New Roman" w:hAnsi="Times New Roman"/>
          <w:i/>
          <w:szCs w:val="24"/>
          <w:lang w:val="bg-BG"/>
        </w:rPr>
        <w:t xml:space="preserve">         </w:t>
      </w:r>
      <w:r w:rsidR="00E61FC4" w:rsidRPr="00D62FE5">
        <w:rPr>
          <w:rFonts w:ascii="Times New Roman" w:hAnsi="Times New Roman"/>
          <w:i/>
          <w:szCs w:val="24"/>
          <w:lang w:val="bg-BG"/>
        </w:rPr>
        <w:t xml:space="preserve">§ </w:t>
      </w:r>
      <w:r w:rsidR="00A65020" w:rsidRPr="00D62FE5">
        <w:rPr>
          <w:rFonts w:ascii="Times New Roman" w:hAnsi="Times New Roman"/>
          <w:i/>
          <w:szCs w:val="24"/>
          <w:lang w:val="bg-BG"/>
        </w:rPr>
        <w:t>15</w:t>
      </w:r>
      <w:r w:rsidR="00E61FC4" w:rsidRPr="00D62FE5">
        <w:rPr>
          <w:rFonts w:ascii="Times New Roman" w:hAnsi="Times New Roman"/>
          <w:i/>
          <w:szCs w:val="24"/>
          <w:lang w:val="bg-BG"/>
        </w:rPr>
        <w:t>. Чл. 49в се отменя.</w:t>
      </w:r>
    </w:p>
    <w:p w:rsidR="00E61FC4" w:rsidRPr="00942264" w:rsidRDefault="00E61FC4" w:rsidP="0033150C">
      <w:pPr>
        <w:tabs>
          <w:tab w:val="left" w:pos="142"/>
        </w:tabs>
        <w:spacing w:before="120"/>
        <w:ind w:right="-14" w:firstLine="1134"/>
        <w:jc w:val="both"/>
        <w:rPr>
          <w:rFonts w:ascii="Times New Roman" w:hAnsi="Times New Roman"/>
          <w:szCs w:val="24"/>
          <w:lang w:val="bg-BG"/>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16. </w:t>
      </w:r>
      <w:r w:rsidRPr="00942264">
        <w:rPr>
          <w:rFonts w:ascii="Times New Roman" w:hAnsi="Times New Roman"/>
          <w:szCs w:val="24"/>
          <w:lang w:val="bg-BG"/>
        </w:rPr>
        <w:t>В чл. 51 се правят следните изменения и допълнения:</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 xml:space="preserve">1. В ал. 1 се </w:t>
      </w:r>
      <w:r w:rsidRPr="00942264">
        <w:rPr>
          <w:rFonts w:ascii="Times New Roman" w:eastAsia="Malgun Gothic" w:hAnsi="Times New Roman"/>
          <w:szCs w:val="24"/>
          <w:lang w:val="bg-BG" w:eastAsia="ko-KR"/>
        </w:rPr>
        <w:t>създава</w:t>
      </w:r>
      <w:r w:rsidRPr="00942264">
        <w:rPr>
          <w:rFonts w:ascii="Times New Roman" w:hAnsi="Times New Roman"/>
          <w:szCs w:val="24"/>
          <w:lang w:val="bg-BG"/>
        </w:rPr>
        <w:t xml:space="preserve"> т. 3:</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„3. явна фактическа грешка;“.</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2. В ал. 4 след думите „т. 2“ се добавя „и 3“.</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3. Алинея 6 се изменя така:</w:t>
      </w:r>
    </w:p>
    <w:p w:rsidR="0033150C"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hAnsi="Times New Roman"/>
          <w:szCs w:val="24"/>
          <w:lang w:val="bg-BG"/>
        </w:rPr>
        <w:t>„(6)</w:t>
      </w:r>
      <w:r w:rsidRPr="00942264">
        <w:rPr>
          <w:rFonts w:ascii="Times New Roman" w:hAnsi="Times New Roman"/>
          <w:color w:val="000000"/>
          <w:szCs w:val="24"/>
          <w:lang w:val="bg-BG"/>
        </w:rPr>
        <w:t xml:space="preserve"> </w:t>
      </w:r>
      <w:r w:rsidRPr="00942264">
        <w:rPr>
          <w:rFonts w:ascii="Times New Roman" w:hAnsi="Times New Roman"/>
          <w:szCs w:val="24"/>
          <w:lang w:val="bg-BG"/>
        </w:rPr>
        <w:t xml:space="preserve">При промяна на граници на поземлени имоти и сгради, при създаване на нови обекти на кадастъра, при допълване на непълноти или поправяне на грешки, както и при отстраняване на явна фактическа грешка в кадастралната карта проектът по ал. 5 съдържа и данни от </w:t>
      </w:r>
      <w:proofErr w:type="spellStart"/>
      <w:r w:rsidRPr="00942264">
        <w:rPr>
          <w:rFonts w:ascii="Times New Roman" w:hAnsi="Times New Roman"/>
          <w:szCs w:val="24"/>
          <w:lang w:val="bg-BG"/>
        </w:rPr>
        <w:t>геодезически</w:t>
      </w:r>
      <w:proofErr w:type="spellEnd"/>
      <w:r w:rsidRPr="00942264">
        <w:rPr>
          <w:rFonts w:ascii="Times New Roman" w:hAnsi="Times New Roman"/>
          <w:szCs w:val="24"/>
          <w:lang w:val="bg-BG"/>
        </w:rPr>
        <w:t xml:space="preserve"> измервания.</w:t>
      </w:r>
      <w:r w:rsidRPr="00942264">
        <w:rPr>
          <w:rFonts w:ascii="Times New Roman" w:eastAsia="Malgun Gothic" w:hAnsi="Times New Roman"/>
          <w:szCs w:val="24"/>
          <w:lang w:val="bg-BG" w:eastAsia="ko-KR"/>
        </w:rPr>
        <w:t>“</w:t>
      </w:r>
    </w:p>
    <w:p w:rsidR="0047573C" w:rsidRDefault="0047573C" w:rsidP="0033150C">
      <w:pPr>
        <w:tabs>
          <w:tab w:val="left" w:pos="142"/>
        </w:tabs>
        <w:spacing w:before="120"/>
        <w:ind w:right="-14" w:firstLine="1134"/>
        <w:jc w:val="both"/>
        <w:rPr>
          <w:rFonts w:ascii="Times New Roman" w:eastAsia="Malgun Gothic" w:hAnsi="Times New Roman"/>
          <w:b/>
          <w:szCs w:val="24"/>
          <w:lang w:val="en-US" w:eastAsia="ko-KR"/>
        </w:rPr>
      </w:pP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b/>
          <w:szCs w:val="24"/>
          <w:lang w:val="bg-BG" w:eastAsia="ko-KR"/>
        </w:rPr>
        <w:t xml:space="preserve">§ 17. </w:t>
      </w:r>
      <w:r w:rsidRPr="00942264">
        <w:rPr>
          <w:rFonts w:ascii="Times New Roman" w:eastAsia="Malgun Gothic" w:hAnsi="Times New Roman"/>
          <w:szCs w:val="24"/>
          <w:lang w:val="bg-BG" w:eastAsia="ko-KR"/>
        </w:rPr>
        <w:t>В чл. 52 ал. 1 се изменя така: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„(1) Службата по геодезия, картография и кадастър издава скица-проект за недвижим имот, който не е отразен в кадастралната карта и кадастралните регистри, въз основа на проект за изменение, в случаите на: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1. делба;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2. отчуждаване на част от поземлен имот;</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3. промяна на граница по взаимно съгласие на собствениците;</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lastRenderedPageBreak/>
        <w:t>4. съединяване на поземлени имоти на различни собственици;</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5. снабдяване с акт за придобито по давност право на собственост или друго вещно право върху недвижим имот;</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6. член 19, ал. 6 от Закона за собствеността и ползването на земеделските земи за издаване на решения за възстановяване на правото на собственост върху поземлен имот;</w:t>
      </w:r>
    </w:p>
    <w:p w:rsidR="0033150C"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7. индивидуализиране на имоти, които са предмет на прехвърляне, отчуждаване или придобиване на право на собственост.“</w:t>
      </w:r>
    </w:p>
    <w:p w:rsidR="00942264" w:rsidRPr="00942264" w:rsidRDefault="00942264" w:rsidP="00942264">
      <w:pPr>
        <w:tabs>
          <w:tab w:val="left" w:pos="142"/>
        </w:tabs>
        <w:spacing w:before="120"/>
        <w:ind w:right="-14" w:firstLine="1134"/>
        <w:jc w:val="both"/>
        <w:rPr>
          <w:rFonts w:ascii="Times New Roman" w:hAnsi="Times New Roman"/>
          <w:b/>
          <w:i/>
          <w:szCs w:val="24"/>
          <w:u w:val="single"/>
          <w:lang w:val="bg-BG"/>
        </w:rPr>
      </w:pPr>
      <w:r w:rsidRPr="00942264">
        <w:rPr>
          <w:rFonts w:ascii="Times New Roman" w:hAnsi="Times New Roman"/>
          <w:b/>
          <w:i/>
          <w:szCs w:val="24"/>
          <w:u w:val="single"/>
          <w:lang w:val="bg-BG"/>
        </w:rPr>
        <w:t>Предложение от Светла Бъчварова и група народни представители:</w:t>
      </w:r>
    </w:p>
    <w:p w:rsidR="00942264" w:rsidRPr="00C3466D" w:rsidRDefault="00942264" w:rsidP="0033150C">
      <w:pPr>
        <w:tabs>
          <w:tab w:val="left" w:pos="142"/>
        </w:tabs>
        <w:spacing w:before="120"/>
        <w:ind w:right="-14" w:firstLine="1134"/>
        <w:jc w:val="both"/>
        <w:rPr>
          <w:rFonts w:ascii="Times New Roman" w:eastAsia="Malgun Gothic" w:hAnsi="Times New Roman"/>
          <w:i/>
          <w:szCs w:val="24"/>
          <w:lang w:val="bg-BG" w:eastAsia="ko-KR"/>
        </w:rPr>
      </w:pPr>
      <w:r w:rsidRPr="00C3466D">
        <w:rPr>
          <w:rFonts w:ascii="Times New Roman" w:hAnsi="Times New Roman"/>
          <w:i/>
          <w:szCs w:val="24"/>
          <w:lang w:val="bg-BG"/>
        </w:rPr>
        <w:t xml:space="preserve">В </w:t>
      </w:r>
      <w:r w:rsidRPr="00C3466D">
        <w:rPr>
          <w:rFonts w:ascii="Times New Roman" w:eastAsia="Malgun Gothic" w:hAnsi="Times New Roman"/>
          <w:i/>
          <w:szCs w:val="24"/>
          <w:lang w:val="bg-BG" w:eastAsia="ko-KR"/>
        </w:rPr>
        <w:t>§ 17</w:t>
      </w:r>
      <w:r w:rsidR="00C3466D" w:rsidRPr="00C3466D">
        <w:rPr>
          <w:rFonts w:ascii="Times New Roman" w:eastAsia="Malgun Gothic" w:hAnsi="Times New Roman"/>
          <w:i/>
          <w:szCs w:val="24"/>
          <w:lang w:val="bg-BG" w:eastAsia="ko-KR"/>
        </w:rPr>
        <w:t xml:space="preserve"> – в новото съдържание на чл. 52, ал. 1 се правят следните изменения:</w:t>
      </w:r>
    </w:p>
    <w:p w:rsidR="00C3466D" w:rsidRPr="00C3466D" w:rsidRDefault="00C3466D" w:rsidP="00C3466D">
      <w:pPr>
        <w:pStyle w:val="ListParagraph"/>
        <w:numPr>
          <w:ilvl w:val="0"/>
          <w:numId w:val="10"/>
        </w:numPr>
        <w:tabs>
          <w:tab w:val="left" w:pos="142"/>
        </w:tabs>
        <w:spacing w:before="120"/>
        <w:ind w:right="-14"/>
        <w:jc w:val="both"/>
        <w:rPr>
          <w:rFonts w:eastAsia="Malgun Gothic"/>
          <w:i/>
          <w:sz w:val="24"/>
          <w:szCs w:val="24"/>
          <w:lang w:eastAsia="ko-KR"/>
        </w:rPr>
      </w:pPr>
      <w:r w:rsidRPr="00C3466D">
        <w:rPr>
          <w:rFonts w:eastAsia="Malgun Gothic"/>
          <w:i/>
          <w:sz w:val="24"/>
          <w:szCs w:val="24"/>
          <w:lang w:eastAsia="ko-KR"/>
        </w:rPr>
        <w:t>Точка 2 и 3 да отпаднат.</w:t>
      </w:r>
    </w:p>
    <w:p w:rsidR="00C3466D" w:rsidRPr="00C3466D" w:rsidRDefault="00C3466D" w:rsidP="00C3466D">
      <w:pPr>
        <w:pStyle w:val="ListParagraph"/>
        <w:numPr>
          <w:ilvl w:val="0"/>
          <w:numId w:val="10"/>
        </w:numPr>
        <w:tabs>
          <w:tab w:val="left" w:pos="142"/>
        </w:tabs>
        <w:spacing w:before="120"/>
        <w:ind w:right="-14"/>
        <w:jc w:val="both"/>
        <w:rPr>
          <w:rFonts w:eastAsia="Malgun Gothic"/>
          <w:i/>
          <w:sz w:val="24"/>
          <w:szCs w:val="24"/>
          <w:lang w:eastAsia="ko-KR"/>
        </w:rPr>
      </w:pPr>
      <w:r w:rsidRPr="00C3466D">
        <w:rPr>
          <w:rFonts w:eastAsia="Malgun Gothic"/>
          <w:i/>
          <w:sz w:val="24"/>
          <w:szCs w:val="24"/>
          <w:lang w:eastAsia="ko-KR"/>
        </w:rPr>
        <w:t>Точка 4 – 6 стават съответно т. 2 – 4.</w:t>
      </w:r>
    </w:p>
    <w:p w:rsidR="00C3466D" w:rsidRDefault="00C3466D" w:rsidP="00C3466D">
      <w:pPr>
        <w:pStyle w:val="ListParagraph"/>
        <w:numPr>
          <w:ilvl w:val="0"/>
          <w:numId w:val="10"/>
        </w:numPr>
        <w:tabs>
          <w:tab w:val="left" w:pos="142"/>
        </w:tabs>
        <w:spacing w:before="120"/>
        <w:ind w:right="-14"/>
        <w:jc w:val="both"/>
        <w:rPr>
          <w:rFonts w:eastAsia="Malgun Gothic"/>
          <w:i/>
          <w:sz w:val="24"/>
          <w:szCs w:val="24"/>
          <w:lang w:eastAsia="ko-KR"/>
        </w:rPr>
      </w:pPr>
      <w:r w:rsidRPr="00C3466D">
        <w:rPr>
          <w:rFonts w:eastAsia="Malgun Gothic"/>
          <w:i/>
          <w:sz w:val="24"/>
          <w:szCs w:val="24"/>
          <w:lang w:eastAsia="ko-KR"/>
        </w:rPr>
        <w:t>Точка 7 да отпадне.</w:t>
      </w:r>
    </w:p>
    <w:p w:rsidR="00A65020" w:rsidRDefault="00A65020" w:rsidP="00A65020">
      <w:pPr>
        <w:pStyle w:val="ListParagraph"/>
        <w:tabs>
          <w:tab w:val="left" w:pos="142"/>
        </w:tabs>
        <w:spacing w:before="120"/>
        <w:ind w:left="1494" w:right="-14"/>
        <w:jc w:val="both"/>
        <w:rPr>
          <w:b/>
          <w:i/>
          <w:sz w:val="24"/>
          <w:szCs w:val="24"/>
          <w:u w:val="single"/>
        </w:rPr>
      </w:pPr>
    </w:p>
    <w:p w:rsidR="00A65020" w:rsidRPr="00AA14E1" w:rsidRDefault="00A65020" w:rsidP="00D62FE5">
      <w:pPr>
        <w:pStyle w:val="ListParagraph"/>
        <w:tabs>
          <w:tab w:val="left" w:pos="142"/>
        </w:tabs>
        <w:spacing w:before="120"/>
        <w:ind w:left="1494" w:right="-14" w:hanging="360"/>
        <w:jc w:val="both"/>
        <w:rPr>
          <w:b/>
          <w:i/>
          <w:sz w:val="24"/>
          <w:szCs w:val="24"/>
          <w:u w:val="single"/>
        </w:rPr>
      </w:pPr>
      <w:r w:rsidRPr="00AA14E1">
        <w:rPr>
          <w:b/>
          <w:i/>
          <w:sz w:val="24"/>
          <w:szCs w:val="24"/>
          <w:u w:val="single"/>
        </w:rPr>
        <w:t>Предложение от Дора Янкова и група народни представители:</w:t>
      </w:r>
    </w:p>
    <w:p w:rsidR="00A65020" w:rsidRPr="00D62FE5" w:rsidRDefault="00D62FE5" w:rsidP="00D62FE5">
      <w:pPr>
        <w:pStyle w:val="ListParagraph"/>
        <w:widowControl/>
        <w:autoSpaceDE/>
        <w:autoSpaceDN/>
        <w:adjustRightInd/>
        <w:spacing w:after="120" w:line="276" w:lineRule="auto"/>
        <w:ind w:left="0" w:firstLine="567"/>
        <w:jc w:val="both"/>
        <w:rPr>
          <w:i/>
          <w:sz w:val="24"/>
          <w:szCs w:val="24"/>
        </w:rPr>
      </w:pPr>
      <w:r>
        <w:rPr>
          <w:b/>
          <w:sz w:val="24"/>
          <w:szCs w:val="24"/>
        </w:rPr>
        <w:t xml:space="preserve">         </w:t>
      </w:r>
      <w:r w:rsidR="00A65020" w:rsidRPr="00D62FE5">
        <w:rPr>
          <w:i/>
          <w:sz w:val="24"/>
          <w:szCs w:val="24"/>
        </w:rPr>
        <w:t>В § 17</w:t>
      </w:r>
      <w:r w:rsidRPr="00D62FE5">
        <w:rPr>
          <w:i/>
          <w:sz w:val="24"/>
          <w:szCs w:val="24"/>
        </w:rPr>
        <w:t xml:space="preserve"> </w:t>
      </w:r>
      <w:r w:rsidR="00A65020" w:rsidRPr="00D62FE5">
        <w:rPr>
          <w:i/>
          <w:sz w:val="24"/>
          <w:szCs w:val="24"/>
        </w:rPr>
        <w:t>В текста на новата редакция на чл. 52, ал.1 думите „който не е отразен в кадастралната карта и кадастралните регистри“ се заличават.</w:t>
      </w:r>
    </w:p>
    <w:p w:rsidR="00A65020" w:rsidRPr="00C3466D" w:rsidRDefault="00A65020" w:rsidP="00A65020">
      <w:pPr>
        <w:pStyle w:val="ListParagraph"/>
        <w:tabs>
          <w:tab w:val="left" w:pos="142"/>
        </w:tabs>
        <w:spacing w:before="120"/>
        <w:ind w:left="1494" w:right="-14"/>
        <w:jc w:val="both"/>
        <w:rPr>
          <w:rFonts w:eastAsia="Malgun Gothic"/>
          <w:i/>
          <w:sz w:val="24"/>
          <w:szCs w:val="24"/>
          <w:lang w:eastAsia="ko-KR"/>
        </w:rPr>
      </w:pP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b/>
          <w:szCs w:val="24"/>
          <w:lang w:val="bg-BG" w:eastAsia="ko-KR"/>
        </w:rPr>
        <w:t xml:space="preserve">§ 18. </w:t>
      </w:r>
      <w:r w:rsidRPr="00942264">
        <w:rPr>
          <w:rFonts w:ascii="Times New Roman" w:eastAsia="Malgun Gothic" w:hAnsi="Times New Roman"/>
          <w:szCs w:val="24"/>
          <w:lang w:val="bg-BG" w:eastAsia="ko-KR"/>
        </w:rPr>
        <w:t>В чл. 53 се правят следните изменения  и допълнения:</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1. Алинея 2 се изменя така: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„(2) При наличие на документи, удостоверяващи дублиране на носителите на право на собственост, съответно на друго вещно право, за един и същ имот в кадастралния регистър на недвижимите имоти се записват данните за всички лица и документи.“</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2. В ал. 3 след думите „измененията по“ се добавя „ал. 1, т. 2 и“.</w:t>
      </w:r>
    </w:p>
    <w:p w:rsidR="0047573C" w:rsidRDefault="0047573C" w:rsidP="0033150C">
      <w:pPr>
        <w:tabs>
          <w:tab w:val="left" w:pos="142"/>
        </w:tabs>
        <w:spacing w:before="120"/>
        <w:ind w:right="-14" w:firstLine="1134"/>
        <w:jc w:val="both"/>
        <w:rPr>
          <w:rFonts w:ascii="Times New Roman" w:eastAsia="Malgun Gothic" w:hAnsi="Times New Roman"/>
          <w:b/>
          <w:szCs w:val="24"/>
          <w:lang w:val="en-US" w:eastAsia="ko-KR"/>
        </w:rPr>
      </w:pP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b/>
          <w:szCs w:val="24"/>
          <w:lang w:val="bg-BG" w:eastAsia="ko-KR"/>
        </w:rPr>
        <w:t xml:space="preserve">§ 19. </w:t>
      </w:r>
      <w:r w:rsidRPr="00942264">
        <w:rPr>
          <w:rFonts w:ascii="Times New Roman" w:eastAsia="Malgun Gothic" w:hAnsi="Times New Roman"/>
          <w:szCs w:val="24"/>
          <w:lang w:val="bg-BG" w:eastAsia="ko-KR"/>
        </w:rPr>
        <w:t>В чл. 53а се създава т. 5:</w:t>
      </w:r>
    </w:p>
    <w:p w:rsidR="0033150C"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„5. нанасяне на нови поземлени имоти, чиито граници и право на собственост са определени въз основа на действащи планове или карти, одобрени по реда на закон.“</w:t>
      </w:r>
    </w:p>
    <w:p w:rsidR="00A65020" w:rsidRPr="00AA14E1" w:rsidRDefault="00A65020" w:rsidP="00D62FE5">
      <w:pPr>
        <w:pStyle w:val="ListParagraph"/>
        <w:tabs>
          <w:tab w:val="left" w:pos="142"/>
        </w:tabs>
        <w:spacing w:before="120"/>
        <w:ind w:left="1494" w:right="-14" w:hanging="360"/>
        <w:jc w:val="both"/>
        <w:rPr>
          <w:b/>
          <w:i/>
          <w:sz w:val="24"/>
          <w:szCs w:val="24"/>
          <w:u w:val="single"/>
        </w:rPr>
      </w:pPr>
      <w:r w:rsidRPr="00AA14E1">
        <w:rPr>
          <w:b/>
          <w:i/>
          <w:sz w:val="24"/>
          <w:szCs w:val="24"/>
          <w:u w:val="single"/>
        </w:rPr>
        <w:t>Предложение от Дора Янкова и група народни представители:</w:t>
      </w:r>
    </w:p>
    <w:p w:rsidR="00A65020" w:rsidRPr="00D62FE5" w:rsidRDefault="00D62FE5" w:rsidP="00A65020">
      <w:pPr>
        <w:pStyle w:val="ListParagraph"/>
        <w:widowControl/>
        <w:autoSpaceDE/>
        <w:autoSpaceDN/>
        <w:adjustRightInd/>
        <w:spacing w:after="120" w:line="276" w:lineRule="auto"/>
        <w:ind w:left="567"/>
        <w:jc w:val="both"/>
        <w:rPr>
          <w:i/>
          <w:sz w:val="24"/>
          <w:szCs w:val="24"/>
        </w:rPr>
      </w:pPr>
      <w:r>
        <w:rPr>
          <w:b/>
          <w:sz w:val="24"/>
          <w:szCs w:val="24"/>
        </w:rPr>
        <w:t xml:space="preserve">         </w:t>
      </w:r>
      <w:r w:rsidR="00A65020" w:rsidRPr="00D62FE5">
        <w:rPr>
          <w:i/>
          <w:sz w:val="24"/>
          <w:szCs w:val="24"/>
        </w:rPr>
        <w:t>§ 19 да отпадне.</w:t>
      </w:r>
    </w:p>
    <w:p w:rsidR="00A65020" w:rsidRPr="00942264" w:rsidRDefault="00A65020" w:rsidP="0033150C">
      <w:pPr>
        <w:tabs>
          <w:tab w:val="left" w:pos="142"/>
        </w:tabs>
        <w:spacing w:before="120"/>
        <w:ind w:right="-14" w:firstLine="1134"/>
        <w:jc w:val="both"/>
        <w:rPr>
          <w:rFonts w:ascii="Times New Roman" w:eastAsia="Malgun Gothic" w:hAnsi="Times New Roman"/>
          <w:szCs w:val="24"/>
          <w:lang w:val="bg-BG" w:eastAsia="ko-KR"/>
        </w:rPr>
      </w:pP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b/>
          <w:szCs w:val="24"/>
          <w:lang w:val="bg-BG" w:eastAsia="ko-KR"/>
        </w:rPr>
        <w:t xml:space="preserve">§ 20. </w:t>
      </w:r>
      <w:r w:rsidRPr="00942264">
        <w:rPr>
          <w:rFonts w:ascii="Times New Roman" w:eastAsia="Malgun Gothic" w:hAnsi="Times New Roman"/>
          <w:szCs w:val="24"/>
          <w:lang w:val="bg-BG" w:eastAsia="ko-KR"/>
        </w:rPr>
        <w:t>Създава се чл. 53б:</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w:t>
      </w:r>
      <w:bookmarkStart w:id="1" w:name="_Toc414634478"/>
      <w:r w:rsidRPr="00942264">
        <w:rPr>
          <w:rFonts w:ascii="Times New Roman" w:eastAsia="Malgun Gothic" w:hAnsi="Times New Roman"/>
          <w:bCs/>
          <w:iCs/>
          <w:szCs w:val="24"/>
          <w:lang w:val="bg-BG" w:eastAsia="ko-KR"/>
        </w:rPr>
        <w:t>Чл. 53б.</w:t>
      </w:r>
      <w:bookmarkEnd w:id="1"/>
      <w:r w:rsidRPr="00942264">
        <w:rPr>
          <w:rFonts w:ascii="Times New Roman" w:eastAsia="Malgun Gothic" w:hAnsi="Times New Roman"/>
          <w:szCs w:val="24"/>
          <w:lang w:val="bg-BG" w:eastAsia="ko-KR"/>
        </w:rPr>
        <w:t xml:space="preserve"> (1) Явната фактическа грешка се отстранява от Агенцията по геодезия, картография и кадастър по заявление от заинтересовано лице или при установяването й от службата по геодезия, картография и кадастър.</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(2) Явната фактическа грешка се отстранява въз основа на проект за изменение на кадастралната карта и кадастралния регистър на недвижимите имоти, изработен от правоспособно лице, по възлагане от Агенцията по геодезия, картография и кадастър или по възлагане на заинтересовано лице.</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(3) Обхватът на проекта включва всички поземлени имоти, засегнати от установената явна фактическа грешка.</w:t>
      </w:r>
    </w:p>
    <w:p w:rsidR="0033150C" w:rsidRPr="000539FB" w:rsidRDefault="0033150C" w:rsidP="0033150C">
      <w:pPr>
        <w:spacing w:before="120"/>
        <w:ind w:firstLine="1134"/>
        <w:jc w:val="both"/>
        <w:rPr>
          <w:rStyle w:val="newdocreference1"/>
          <w:rFonts w:ascii="Times New Roman" w:hAnsi="Times New Roman"/>
          <w:color w:val="auto"/>
          <w:sz w:val="24"/>
          <w:szCs w:val="24"/>
          <w:u w:val="none"/>
          <w:lang w:val="bg-BG" w:eastAsia="ja-JP"/>
        </w:rPr>
      </w:pPr>
      <w:r w:rsidRPr="00942264">
        <w:rPr>
          <w:rFonts w:ascii="Times New Roman" w:hAnsi="Times New Roman"/>
          <w:szCs w:val="24"/>
          <w:lang w:val="bg-BG"/>
        </w:rPr>
        <w:lastRenderedPageBreak/>
        <w:t xml:space="preserve">(4) Агенцията по геодезия, картография и кадастър изпраща проекта за изменение на кадастралната карта и кадастралния регистър на недвижимите имоти по </w:t>
      </w:r>
      <w:r w:rsidR="000539FB">
        <w:rPr>
          <w:rFonts w:ascii="Times New Roman" w:hAnsi="Times New Roman"/>
          <w:szCs w:val="24"/>
          <w:lang w:val="bg-BG"/>
        </w:rPr>
        <w:t xml:space="preserve">   </w:t>
      </w:r>
      <w:r w:rsidRPr="00942264">
        <w:rPr>
          <w:rFonts w:ascii="Times New Roman" w:hAnsi="Times New Roman"/>
          <w:szCs w:val="24"/>
          <w:lang w:val="bg-BG"/>
        </w:rPr>
        <w:t xml:space="preserve">ал. 2 на директора на областна дирекция „Земеделие“ за съгласуване относно обезщетяване по реда на </w:t>
      </w:r>
      <w:r w:rsidRPr="000539FB">
        <w:rPr>
          <w:rStyle w:val="newdocreference1"/>
          <w:rFonts w:ascii="Times New Roman" w:hAnsi="Times New Roman"/>
          <w:color w:val="auto"/>
          <w:sz w:val="24"/>
          <w:szCs w:val="24"/>
          <w:u w:val="none"/>
          <w:lang w:val="bg-BG"/>
        </w:rPr>
        <w:t>чл. 10б от Закона за собствеността и ползването на земеделските земи</w:t>
      </w:r>
      <w:r w:rsidRPr="000539FB">
        <w:rPr>
          <w:rFonts w:ascii="Times New Roman" w:hAnsi="Times New Roman"/>
          <w:szCs w:val="24"/>
          <w:lang w:val="bg-BG"/>
        </w:rPr>
        <w:t>,</w:t>
      </w:r>
      <w:r w:rsidRPr="00942264">
        <w:rPr>
          <w:rFonts w:ascii="Times New Roman" w:hAnsi="Times New Roman"/>
          <w:szCs w:val="24"/>
          <w:lang w:val="bg-BG"/>
        </w:rPr>
        <w:t xml:space="preserve"> съответно на </w:t>
      </w:r>
      <w:r w:rsidRPr="000539FB">
        <w:rPr>
          <w:rStyle w:val="newdocreference1"/>
          <w:rFonts w:ascii="Times New Roman" w:hAnsi="Times New Roman"/>
          <w:color w:val="auto"/>
          <w:sz w:val="24"/>
          <w:szCs w:val="24"/>
          <w:u w:val="none"/>
          <w:lang w:val="bg-BG"/>
        </w:rPr>
        <w:t>чл. 6</w:t>
      </w:r>
      <w:r w:rsidRPr="000539FB">
        <w:rPr>
          <w:rFonts w:ascii="Times New Roman" w:hAnsi="Times New Roman"/>
          <w:szCs w:val="24"/>
          <w:lang w:val="bg-BG"/>
        </w:rPr>
        <w:t xml:space="preserve"> и </w:t>
      </w:r>
      <w:r w:rsidRPr="000539FB">
        <w:rPr>
          <w:rStyle w:val="newdocreference1"/>
          <w:rFonts w:ascii="Times New Roman" w:hAnsi="Times New Roman"/>
          <w:color w:val="auto"/>
          <w:sz w:val="24"/>
          <w:szCs w:val="24"/>
          <w:u w:val="none"/>
          <w:lang w:val="bg-BG"/>
        </w:rPr>
        <w:t>§ 8 от Преходните и заключителните разпоредби на Закона за възстановяване на собствеността върху горите и земите от горския фонд</w:t>
      </w:r>
      <w:r w:rsidRPr="000539FB">
        <w:rPr>
          <w:rFonts w:ascii="Times New Roman" w:hAnsi="Times New Roman"/>
          <w:szCs w:val="24"/>
          <w:lang w:val="bg-BG"/>
        </w:rPr>
        <w:t xml:space="preserve">. При липса на основание за </w:t>
      </w:r>
      <w:r w:rsidRPr="000539FB">
        <w:rPr>
          <w:rFonts w:ascii="Times New Roman" w:eastAsia="Malgun Gothic" w:hAnsi="Times New Roman"/>
          <w:szCs w:val="24"/>
          <w:lang w:val="bg-BG" w:eastAsia="ko-KR"/>
        </w:rPr>
        <w:t xml:space="preserve">обезщетяване </w:t>
      </w:r>
      <w:r w:rsidRPr="000539FB">
        <w:rPr>
          <w:rFonts w:ascii="Times New Roman" w:hAnsi="Times New Roman"/>
          <w:szCs w:val="24"/>
          <w:lang w:val="bg-BG"/>
        </w:rPr>
        <w:t>д</w:t>
      </w:r>
      <w:r w:rsidRPr="000539FB">
        <w:rPr>
          <w:rStyle w:val="newdocreference1"/>
          <w:rFonts w:ascii="Times New Roman" w:hAnsi="Times New Roman"/>
          <w:color w:val="auto"/>
          <w:sz w:val="24"/>
          <w:szCs w:val="24"/>
          <w:u w:val="none"/>
          <w:lang w:val="bg-BG"/>
        </w:rPr>
        <w:t xml:space="preserve">иректорът </w:t>
      </w:r>
      <w:r w:rsidRPr="000539FB">
        <w:rPr>
          <w:rFonts w:ascii="Times New Roman" w:hAnsi="Times New Roman"/>
          <w:szCs w:val="24"/>
          <w:lang w:val="bg-BG"/>
        </w:rPr>
        <w:t xml:space="preserve">на областна дирекция „Земеделие“ връща </w:t>
      </w:r>
      <w:r w:rsidRPr="000539FB">
        <w:rPr>
          <w:rStyle w:val="newdocreference1"/>
          <w:rFonts w:ascii="Times New Roman" w:hAnsi="Times New Roman"/>
          <w:color w:val="auto"/>
          <w:sz w:val="24"/>
          <w:szCs w:val="24"/>
          <w:u w:val="none"/>
          <w:lang w:val="bg-BG"/>
        </w:rPr>
        <w:t xml:space="preserve"> проекта с мотивирано становище.</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hAnsi="Times New Roman"/>
          <w:szCs w:val="24"/>
          <w:lang w:val="bg-BG" w:eastAsia="ja-JP"/>
        </w:rPr>
        <w:t xml:space="preserve">(5) </w:t>
      </w:r>
      <w:r w:rsidRPr="00942264">
        <w:rPr>
          <w:rFonts w:ascii="Times New Roman" w:eastAsia="Malgun Gothic" w:hAnsi="Times New Roman"/>
          <w:szCs w:val="24"/>
          <w:lang w:val="bg-BG" w:eastAsia="ko-KR"/>
        </w:rPr>
        <w:t>Измененията в кадастралната карта и кадастралния регистър на недвижимите имоти по чл. 51, ал. 1, т. 3 се извършват със:</w:t>
      </w:r>
    </w:p>
    <w:p w:rsidR="0033150C" w:rsidRPr="00942264" w:rsidRDefault="0033150C" w:rsidP="0033150C">
      <w:pPr>
        <w:tabs>
          <w:tab w:val="left" w:pos="142"/>
          <w:tab w:val="left" w:pos="1260"/>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1. заповед на началника на службата по геодезия, картография и кадастър, когато изменението засяга до 50 поземлени имота;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2. заповед на изпълнителния директор на АГКК, когато изменението засяга повече от 50 поземлени имота.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hAnsi="Times New Roman"/>
          <w:szCs w:val="24"/>
          <w:lang w:val="bg-BG" w:eastAsia="ja-JP"/>
        </w:rPr>
        <w:t xml:space="preserve">(6) </w:t>
      </w:r>
      <w:r w:rsidRPr="00942264">
        <w:rPr>
          <w:rFonts w:ascii="Times New Roman" w:eastAsia="Malgun Gothic" w:hAnsi="Times New Roman"/>
          <w:szCs w:val="24"/>
          <w:lang w:val="bg-BG" w:eastAsia="ko-KR"/>
        </w:rPr>
        <w:t>За обезщетяване на засегнатите лица по реда на чл. 10б, ал. 1 от ЗСПЗЗ или чл. 6 и § 8 от Преходните и заключителните разпоредби на ЗВСГЗГФ заповедта, придружена от скицата-проект, се изпраща на общинската служба по земеделие. Скицата-проект за отстраняване на явната фактическа грешка съдържа данни за площта на територията, за която се дължи обезщетение по реда на чл. 10б, ал. 1 от ЗСПЗЗ, съответно по чл. 6 и § 8 от Преходните и заключителните разпоредби на ЗВСГЗГФ.</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hAnsi="Times New Roman"/>
          <w:szCs w:val="24"/>
          <w:lang w:val="bg-BG" w:eastAsia="ja-JP"/>
        </w:rPr>
        <w:t xml:space="preserve">(7) </w:t>
      </w:r>
      <w:r w:rsidRPr="00942264">
        <w:rPr>
          <w:rFonts w:ascii="Times New Roman" w:eastAsia="Malgun Gothic" w:hAnsi="Times New Roman"/>
          <w:szCs w:val="24"/>
          <w:lang w:val="bg-BG" w:eastAsia="ko-KR"/>
        </w:rPr>
        <w:t xml:space="preserve">Заповедта по ал. 5 , т. 1 се съобщава на заинтересованите лица по реда на АПК и подлежи на обжалване в 14-дневен срок от съобщаването й пред административния съд по местонахождение на имота. </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hAnsi="Times New Roman"/>
          <w:szCs w:val="24"/>
          <w:lang w:val="bg-BG" w:eastAsia="ja-JP"/>
        </w:rPr>
        <w:t xml:space="preserve">(8) </w:t>
      </w:r>
      <w:r w:rsidRPr="00942264">
        <w:rPr>
          <w:rFonts w:ascii="Times New Roman" w:eastAsia="Malgun Gothic" w:hAnsi="Times New Roman"/>
          <w:szCs w:val="24"/>
          <w:lang w:val="bg-BG" w:eastAsia="ko-KR"/>
        </w:rPr>
        <w:t>Заповедта по ал. 5, т. 2 се съобщава по реда на чл. 35, ал. 3 и подлежи на обжалване в 30-дневен срок от обнародването й в „Държавен вестник“ по реда на АПК пред административния съд по местонахождение на имота.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hAnsi="Times New Roman"/>
          <w:szCs w:val="24"/>
          <w:lang w:val="bg-BG" w:eastAsia="ja-JP"/>
        </w:rPr>
        <w:t xml:space="preserve">(9) </w:t>
      </w:r>
      <w:r w:rsidRPr="00942264">
        <w:rPr>
          <w:rFonts w:ascii="Times New Roman" w:eastAsia="Malgun Gothic" w:hAnsi="Times New Roman"/>
          <w:szCs w:val="24"/>
          <w:lang w:val="bg-BG" w:eastAsia="ko-KR"/>
        </w:rPr>
        <w:t>Обжалването на заповедта по ал. 7 и 8 не спира изпълнението й, освен ако съдът не постанови друго.“</w:t>
      </w:r>
    </w:p>
    <w:p w:rsidR="0047573C" w:rsidRDefault="0047573C" w:rsidP="0033150C">
      <w:pPr>
        <w:tabs>
          <w:tab w:val="left" w:pos="142"/>
        </w:tabs>
        <w:spacing w:before="120"/>
        <w:ind w:right="-14" w:firstLine="1134"/>
        <w:jc w:val="both"/>
        <w:rPr>
          <w:rFonts w:ascii="Times New Roman" w:eastAsia="Malgun Gothic" w:hAnsi="Times New Roman"/>
          <w:b/>
          <w:szCs w:val="24"/>
          <w:lang w:val="en-US" w:eastAsia="ko-KR"/>
        </w:rPr>
      </w:pP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b/>
          <w:szCs w:val="24"/>
          <w:lang w:val="bg-BG" w:eastAsia="ko-KR"/>
        </w:rPr>
        <w:t>§ 21.</w:t>
      </w:r>
      <w:r w:rsidRPr="00942264">
        <w:rPr>
          <w:rFonts w:ascii="Times New Roman" w:eastAsia="Malgun Gothic" w:hAnsi="Times New Roman"/>
          <w:szCs w:val="24"/>
          <w:lang w:val="bg-BG" w:eastAsia="ko-KR"/>
        </w:rPr>
        <w:t xml:space="preserve"> В чл. 54 се правят следните изменения и допълнения:</w:t>
      </w:r>
    </w:p>
    <w:p w:rsidR="0033150C" w:rsidRPr="00942264" w:rsidRDefault="0033150C" w:rsidP="0033150C">
      <w:pPr>
        <w:numPr>
          <w:ilvl w:val="0"/>
          <w:numId w:val="3"/>
        </w:numPr>
        <w:tabs>
          <w:tab w:val="left" w:pos="142"/>
          <w:tab w:val="left" w:pos="1260"/>
        </w:tabs>
        <w:spacing w:before="120"/>
        <w:ind w:left="0"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В ал. 1 се добавя изречение второ:</w:t>
      </w:r>
      <w:r w:rsidRPr="00942264">
        <w:rPr>
          <w:rFonts w:ascii="Times New Roman" w:hAnsi="Times New Roman"/>
          <w:szCs w:val="24"/>
          <w:lang w:val="bg-BG" w:eastAsia="ja-JP"/>
        </w:rPr>
        <w:t xml:space="preserve"> </w:t>
      </w:r>
    </w:p>
    <w:p w:rsidR="0033150C" w:rsidRPr="00942264" w:rsidRDefault="0033150C" w:rsidP="0033150C">
      <w:pPr>
        <w:tabs>
          <w:tab w:val="left" w:pos="142"/>
          <w:tab w:val="left" w:pos="1260"/>
        </w:tabs>
        <w:spacing w:before="120"/>
        <w:ind w:right="-14" w:firstLine="1134"/>
        <w:jc w:val="both"/>
        <w:rPr>
          <w:rFonts w:ascii="Times New Roman" w:eastAsia="Malgun Gothic" w:hAnsi="Times New Roman"/>
          <w:szCs w:val="24"/>
          <w:lang w:val="bg-BG" w:eastAsia="ko-KR"/>
        </w:rPr>
      </w:pPr>
      <w:r w:rsidRPr="00942264">
        <w:rPr>
          <w:rFonts w:ascii="Times New Roman" w:hAnsi="Times New Roman"/>
          <w:szCs w:val="24"/>
          <w:lang w:val="bg-BG" w:eastAsia="ja-JP"/>
        </w:rPr>
        <w:t>„Когато непълнотата или грешката е свързана със спор за материално право, тя се отстранява след решаване на спора по съдебен ред.“</w:t>
      </w:r>
    </w:p>
    <w:p w:rsidR="0033150C" w:rsidRPr="00942264" w:rsidRDefault="0033150C" w:rsidP="0033150C">
      <w:pPr>
        <w:numPr>
          <w:ilvl w:val="0"/>
          <w:numId w:val="3"/>
        </w:numPr>
        <w:tabs>
          <w:tab w:val="left" w:pos="142"/>
          <w:tab w:val="left" w:pos="1260"/>
        </w:tabs>
        <w:spacing w:before="120"/>
        <w:ind w:left="0" w:right="-14" w:firstLine="1134"/>
        <w:jc w:val="both"/>
        <w:rPr>
          <w:rFonts w:ascii="Times New Roman" w:hAnsi="Times New Roman"/>
          <w:szCs w:val="24"/>
          <w:lang w:val="bg-BG" w:eastAsia="ja-JP"/>
        </w:rPr>
      </w:pPr>
      <w:r w:rsidRPr="00942264">
        <w:rPr>
          <w:rFonts w:ascii="Times New Roman" w:hAnsi="Times New Roman"/>
          <w:szCs w:val="24"/>
          <w:lang w:val="bg-BG" w:eastAsia="ja-JP"/>
        </w:rPr>
        <w:t xml:space="preserve">Алинея 2 се изменя така: </w:t>
      </w:r>
    </w:p>
    <w:p w:rsidR="0033150C" w:rsidRPr="00942264" w:rsidRDefault="0033150C" w:rsidP="0033150C">
      <w:pPr>
        <w:tabs>
          <w:tab w:val="left" w:pos="142"/>
          <w:tab w:val="left" w:pos="1260"/>
        </w:tabs>
        <w:spacing w:before="120"/>
        <w:ind w:right="-14" w:firstLine="1134"/>
        <w:jc w:val="both"/>
        <w:rPr>
          <w:rFonts w:ascii="Times New Roman" w:hAnsi="Times New Roman"/>
          <w:szCs w:val="24"/>
          <w:lang w:val="bg-BG" w:eastAsia="ja-JP"/>
        </w:rPr>
      </w:pPr>
      <w:r w:rsidRPr="00942264">
        <w:rPr>
          <w:rFonts w:ascii="Times New Roman" w:hAnsi="Times New Roman"/>
          <w:szCs w:val="24"/>
          <w:lang w:val="bg-BG" w:eastAsia="ja-JP"/>
        </w:rPr>
        <w:t>„(2) За разрешаване на спора за материално право към исковата молба до съда се прилага комбинирана скица, изработена от правоспособно лице, в цифров и графичен вид. При необходимост съдът може да възложи на вещо лице, правоспособно по кадастър, изработване на комбинирана скица. Съдебното решение се основава на комбинирана скица.“</w:t>
      </w:r>
    </w:p>
    <w:p w:rsidR="0033150C" w:rsidRPr="00942264" w:rsidRDefault="0033150C" w:rsidP="0033150C">
      <w:pPr>
        <w:numPr>
          <w:ilvl w:val="0"/>
          <w:numId w:val="3"/>
        </w:numPr>
        <w:tabs>
          <w:tab w:val="left" w:pos="142"/>
          <w:tab w:val="left" w:pos="1260"/>
          <w:tab w:val="left" w:pos="1440"/>
        </w:tabs>
        <w:spacing w:before="120"/>
        <w:ind w:left="0" w:right="-14" w:firstLine="1134"/>
        <w:jc w:val="both"/>
        <w:rPr>
          <w:rFonts w:ascii="Times New Roman" w:hAnsi="Times New Roman"/>
          <w:szCs w:val="24"/>
          <w:lang w:val="bg-BG" w:eastAsia="ja-JP"/>
        </w:rPr>
      </w:pPr>
      <w:r w:rsidRPr="00942264">
        <w:rPr>
          <w:rFonts w:ascii="Times New Roman" w:hAnsi="Times New Roman"/>
          <w:szCs w:val="24"/>
          <w:lang w:val="bg-BG" w:eastAsia="ja-JP"/>
        </w:rPr>
        <w:t>В ал. 4, изречение първо думите „кадастралните регистри“ се заменят с „кадастралния регистър“.</w:t>
      </w:r>
    </w:p>
    <w:p w:rsidR="0033150C" w:rsidRPr="00942264" w:rsidRDefault="0033150C" w:rsidP="0033150C">
      <w:pPr>
        <w:numPr>
          <w:ilvl w:val="0"/>
          <w:numId w:val="3"/>
        </w:numPr>
        <w:tabs>
          <w:tab w:val="left" w:pos="142"/>
          <w:tab w:val="left" w:pos="1260"/>
        </w:tabs>
        <w:spacing w:before="120"/>
        <w:ind w:left="0" w:right="-14" w:firstLine="1134"/>
        <w:jc w:val="both"/>
        <w:rPr>
          <w:rFonts w:ascii="Times New Roman" w:hAnsi="Times New Roman"/>
          <w:szCs w:val="24"/>
          <w:lang w:val="bg-BG" w:eastAsia="ja-JP"/>
        </w:rPr>
      </w:pPr>
      <w:r w:rsidRPr="00942264">
        <w:rPr>
          <w:rFonts w:ascii="Times New Roman" w:hAnsi="Times New Roman"/>
          <w:szCs w:val="24"/>
          <w:lang w:val="bg-BG" w:eastAsia="ja-JP"/>
        </w:rPr>
        <w:t>Създава се нова ал. 5:</w:t>
      </w:r>
    </w:p>
    <w:p w:rsidR="0033150C" w:rsidRPr="00942264" w:rsidRDefault="0033150C" w:rsidP="0033150C">
      <w:pPr>
        <w:tabs>
          <w:tab w:val="left" w:pos="142"/>
          <w:tab w:val="left" w:pos="1260"/>
        </w:tabs>
        <w:spacing w:before="120"/>
        <w:ind w:right="-14" w:firstLine="1134"/>
        <w:jc w:val="both"/>
        <w:rPr>
          <w:rFonts w:ascii="Times New Roman" w:hAnsi="Times New Roman"/>
          <w:szCs w:val="24"/>
          <w:lang w:val="bg-BG" w:eastAsia="ja-JP"/>
        </w:rPr>
      </w:pPr>
      <w:r w:rsidRPr="00942264">
        <w:rPr>
          <w:rFonts w:ascii="Times New Roman" w:hAnsi="Times New Roman"/>
          <w:szCs w:val="24"/>
          <w:lang w:val="bg-BG" w:eastAsia="ja-JP"/>
        </w:rPr>
        <w:lastRenderedPageBreak/>
        <w:t>„(5) Редът по предходните алинеи се прилага и за имот, чието право на собственост е възстановено по реда на чл. 10, ал. 7 от ЗСПЗЗ, при нанасянето му в кадастралната карта и кадастралния регистър на недвижимите имоти.“</w:t>
      </w:r>
    </w:p>
    <w:p w:rsidR="0033150C" w:rsidRPr="00942264" w:rsidRDefault="0033150C" w:rsidP="0033150C">
      <w:pPr>
        <w:numPr>
          <w:ilvl w:val="0"/>
          <w:numId w:val="3"/>
        </w:numPr>
        <w:tabs>
          <w:tab w:val="left" w:pos="142"/>
          <w:tab w:val="left" w:pos="1260"/>
        </w:tabs>
        <w:spacing w:before="120"/>
        <w:ind w:left="0" w:right="-14" w:firstLine="1134"/>
        <w:jc w:val="both"/>
        <w:rPr>
          <w:rFonts w:ascii="Times New Roman" w:hAnsi="Times New Roman"/>
          <w:szCs w:val="24"/>
          <w:lang w:val="bg-BG" w:eastAsia="ja-JP"/>
        </w:rPr>
      </w:pPr>
      <w:r w:rsidRPr="00942264">
        <w:rPr>
          <w:rFonts w:ascii="Times New Roman" w:hAnsi="Times New Roman"/>
          <w:szCs w:val="24"/>
          <w:lang w:val="bg-BG" w:eastAsia="ja-JP"/>
        </w:rPr>
        <w:t xml:space="preserve">Досегашната ал. 5 става ал. 6 и в нея думите „кадастралните регистри“ се заменят с „кадастралния регистър“. </w:t>
      </w:r>
    </w:p>
    <w:p w:rsidR="0033150C" w:rsidRDefault="0033150C" w:rsidP="0033150C">
      <w:pPr>
        <w:numPr>
          <w:ilvl w:val="0"/>
          <w:numId w:val="3"/>
        </w:numPr>
        <w:tabs>
          <w:tab w:val="left" w:pos="142"/>
          <w:tab w:val="left" w:pos="1260"/>
        </w:tabs>
        <w:spacing w:before="120"/>
        <w:ind w:left="0" w:right="-14" w:firstLine="1134"/>
        <w:jc w:val="both"/>
        <w:rPr>
          <w:rFonts w:ascii="Times New Roman" w:hAnsi="Times New Roman"/>
          <w:szCs w:val="24"/>
          <w:lang w:val="bg-BG" w:eastAsia="ja-JP"/>
        </w:rPr>
      </w:pPr>
      <w:r w:rsidRPr="00942264">
        <w:rPr>
          <w:rFonts w:ascii="Times New Roman" w:hAnsi="Times New Roman"/>
          <w:szCs w:val="24"/>
          <w:lang w:val="bg-BG" w:eastAsia="ja-JP"/>
        </w:rPr>
        <w:t xml:space="preserve">Досегашната ал. 6 става ал. 7 и в нея думите „ал. 4 и 5“ се заменят с </w:t>
      </w:r>
      <w:r w:rsidR="000539FB">
        <w:rPr>
          <w:rFonts w:ascii="Times New Roman" w:hAnsi="Times New Roman"/>
          <w:szCs w:val="24"/>
          <w:lang w:val="bg-BG" w:eastAsia="ja-JP"/>
        </w:rPr>
        <w:t xml:space="preserve">          </w:t>
      </w:r>
      <w:r w:rsidRPr="00942264">
        <w:rPr>
          <w:rFonts w:ascii="Times New Roman" w:hAnsi="Times New Roman"/>
          <w:szCs w:val="24"/>
          <w:lang w:val="bg-BG" w:eastAsia="ja-JP"/>
        </w:rPr>
        <w:t>„ал. 4 и 6“.</w:t>
      </w:r>
    </w:p>
    <w:p w:rsidR="00A65020" w:rsidRPr="00AA14E1" w:rsidRDefault="00A65020" w:rsidP="00D62FE5">
      <w:pPr>
        <w:pStyle w:val="ListParagraph"/>
        <w:tabs>
          <w:tab w:val="left" w:pos="142"/>
        </w:tabs>
        <w:spacing w:before="120"/>
        <w:ind w:left="1350" w:right="-14" w:hanging="216"/>
        <w:jc w:val="both"/>
        <w:rPr>
          <w:b/>
          <w:i/>
          <w:sz w:val="24"/>
          <w:szCs w:val="24"/>
          <w:u w:val="single"/>
        </w:rPr>
      </w:pPr>
      <w:r w:rsidRPr="00AA14E1">
        <w:rPr>
          <w:b/>
          <w:i/>
          <w:sz w:val="24"/>
          <w:szCs w:val="24"/>
          <w:u w:val="single"/>
        </w:rPr>
        <w:t>Предложение от Дора Янкова и група народни представители:</w:t>
      </w:r>
    </w:p>
    <w:p w:rsidR="00A65020" w:rsidRPr="00D62FE5" w:rsidRDefault="00D62FE5" w:rsidP="00A65020">
      <w:pPr>
        <w:pStyle w:val="ListParagraph"/>
        <w:widowControl/>
        <w:autoSpaceDE/>
        <w:autoSpaceDN/>
        <w:adjustRightInd/>
        <w:spacing w:after="120" w:line="276" w:lineRule="auto"/>
        <w:ind w:left="567"/>
        <w:jc w:val="both"/>
        <w:rPr>
          <w:i/>
          <w:sz w:val="24"/>
          <w:szCs w:val="24"/>
        </w:rPr>
      </w:pPr>
      <w:r>
        <w:rPr>
          <w:b/>
          <w:sz w:val="24"/>
          <w:szCs w:val="24"/>
        </w:rPr>
        <w:t xml:space="preserve">         </w:t>
      </w:r>
      <w:r w:rsidR="00A65020" w:rsidRPr="00D62FE5">
        <w:rPr>
          <w:i/>
          <w:sz w:val="24"/>
          <w:szCs w:val="24"/>
        </w:rPr>
        <w:t>В § 21 се правят следните изменения:</w:t>
      </w:r>
    </w:p>
    <w:p w:rsidR="00A65020" w:rsidRPr="00D62FE5" w:rsidRDefault="00D62FE5" w:rsidP="00D62FE5">
      <w:pPr>
        <w:pStyle w:val="ListParagraph"/>
        <w:widowControl/>
        <w:numPr>
          <w:ilvl w:val="0"/>
          <w:numId w:val="19"/>
        </w:numPr>
        <w:autoSpaceDE/>
        <w:autoSpaceDN/>
        <w:adjustRightInd/>
        <w:spacing w:after="200" w:line="276" w:lineRule="auto"/>
        <w:ind w:firstLine="207"/>
        <w:rPr>
          <w:i/>
          <w:sz w:val="24"/>
          <w:szCs w:val="24"/>
        </w:rPr>
      </w:pPr>
      <w:r w:rsidRPr="00D62FE5">
        <w:rPr>
          <w:i/>
          <w:sz w:val="24"/>
          <w:szCs w:val="24"/>
        </w:rPr>
        <w:t>Т</w:t>
      </w:r>
      <w:r w:rsidR="00A65020" w:rsidRPr="00D62FE5">
        <w:rPr>
          <w:i/>
          <w:sz w:val="24"/>
          <w:szCs w:val="24"/>
        </w:rPr>
        <w:t>очка 1 от предложението да отпадне.</w:t>
      </w:r>
    </w:p>
    <w:p w:rsidR="00A65020" w:rsidRPr="00D62FE5" w:rsidRDefault="00A65020" w:rsidP="00D62FE5">
      <w:pPr>
        <w:pStyle w:val="ListParagraph"/>
        <w:widowControl/>
        <w:numPr>
          <w:ilvl w:val="0"/>
          <w:numId w:val="19"/>
        </w:numPr>
        <w:autoSpaceDE/>
        <w:autoSpaceDN/>
        <w:adjustRightInd/>
        <w:spacing w:after="200" w:line="276" w:lineRule="auto"/>
        <w:ind w:firstLine="207"/>
        <w:rPr>
          <w:i/>
          <w:sz w:val="24"/>
          <w:szCs w:val="24"/>
        </w:rPr>
      </w:pPr>
      <w:r w:rsidRPr="00D62FE5">
        <w:rPr>
          <w:i/>
          <w:sz w:val="24"/>
          <w:szCs w:val="24"/>
        </w:rPr>
        <w:t>Точка 2 се изменя така:</w:t>
      </w:r>
    </w:p>
    <w:p w:rsidR="00A65020" w:rsidRPr="00D62FE5" w:rsidRDefault="00D62FE5" w:rsidP="00A65020">
      <w:pPr>
        <w:pStyle w:val="ListParagraph"/>
        <w:ind w:left="927"/>
        <w:rPr>
          <w:i/>
          <w:sz w:val="24"/>
          <w:szCs w:val="24"/>
        </w:rPr>
      </w:pPr>
      <w:r w:rsidRPr="00D62FE5">
        <w:rPr>
          <w:i/>
          <w:sz w:val="24"/>
          <w:szCs w:val="24"/>
        </w:rPr>
        <w:t xml:space="preserve">    „</w:t>
      </w:r>
      <w:r w:rsidR="00A65020" w:rsidRPr="00D62FE5">
        <w:rPr>
          <w:i/>
          <w:sz w:val="24"/>
          <w:szCs w:val="24"/>
        </w:rPr>
        <w:t>2.</w:t>
      </w:r>
      <w:r w:rsidRPr="00D62FE5">
        <w:rPr>
          <w:i/>
          <w:sz w:val="24"/>
          <w:szCs w:val="24"/>
        </w:rPr>
        <w:t xml:space="preserve"> </w:t>
      </w:r>
      <w:r w:rsidR="00A65020" w:rsidRPr="00D62FE5">
        <w:rPr>
          <w:i/>
          <w:sz w:val="24"/>
          <w:szCs w:val="24"/>
        </w:rPr>
        <w:t xml:space="preserve">Алинея 2 се изменя така: </w:t>
      </w:r>
    </w:p>
    <w:p w:rsidR="00A65020" w:rsidRPr="00E83B1A" w:rsidRDefault="00D62FE5" w:rsidP="00A65020">
      <w:pPr>
        <w:pStyle w:val="ListParagraph"/>
        <w:ind w:left="0" w:firstLine="567"/>
        <w:jc w:val="both"/>
        <w:rPr>
          <w:i/>
          <w:sz w:val="24"/>
          <w:szCs w:val="24"/>
        </w:rPr>
      </w:pPr>
      <w:r>
        <w:rPr>
          <w:i/>
          <w:sz w:val="24"/>
          <w:szCs w:val="24"/>
        </w:rPr>
        <w:t xml:space="preserve">          </w:t>
      </w:r>
      <w:r w:rsidR="00A65020" w:rsidRPr="00E83B1A">
        <w:rPr>
          <w:i/>
          <w:sz w:val="24"/>
          <w:szCs w:val="24"/>
        </w:rPr>
        <w:t>„(2) Когато непълнотата или грешката е свързана със спор за материално право, тя се отстранява след решаване на спора по съдебен ред. При необходимост съдът може да възложи на вещо лице, правоспособно по кадастър, изработване на комбинирана скица. Влязлото в сила съдебно решение, придружено от скица-проект, изготвена от правоспособно лице по кадастъра е основание за изменение на кадастралната карта от органите по кадастъра.“</w:t>
      </w:r>
    </w:p>
    <w:p w:rsidR="00A65020" w:rsidRPr="00942264" w:rsidRDefault="00A65020" w:rsidP="00A65020">
      <w:pPr>
        <w:tabs>
          <w:tab w:val="left" w:pos="142"/>
          <w:tab w:val="left" w:pos="1260"/>
        </w:tabs>
        <w:spacing w:before="120"/>
        <w:ind w:left="1134" w:right="-14"/>
        <w:jc w:val="both"/>
        <w:rPr>
          <w:rFonts w:ascii="Times New Roman" w:hAnsi="Times New Roman"/>
          <w:szCs w:val="24"/>
          <w:lang w:val="bg-BG" w:eastAsia="ja-JP"/>
        </w:rPr>
      </w:pPr>
    </w:p>
    <w:p w:rsidR="0033150C" w:rsidRPr="00942264" w:rsidRDefault="0033150C" w:rsidP="0033150C">
      <w:pPr>
        <w:tabs>
          <w:tab w:val="left" w:pos="142"/>
        </w:tabs>
        <w:spacing w:before="120"/>
        <w:ind w:right="-14" w:firstLine="1134"/>
        <w:jc w:val="both"/>
        <w:rPr>
          <w:rFonts w:ascii="Times New Roman" w:hAnsi="Times New Roman"/>
          <w:szCs w:val="24"/>
          <w:lang w:val="bg-BG" w:eastAsia="ja-JP"/>
        </w:rPr>
      </w:pPr>
      <w:r w:rsidRPr="00942264">
        <w:rPr>
          <w:rFonts w:ascii="Times New Roman" w:hAnsi="Times New Roman"/>
          <w:b/>
          <w:szCs w:val="24"/>
          <w:lang w:val="bg-BG" w:eastAsia="ja-JP"/>
        </w:rPr>
        <w:t xml:space="preserve">§ 22. </w:t>
      </w:r>
      <w:r w:rsidRPr="00942264">
        <w:rPr>
          <w:rFonts w:ascii="Times New Roman" w:hAnsi="Times New Roman"/>
          <w:szCs w:val="24"/>
          <w:lang w:val="bg-BG" w:eastAsia="ja-JP"/>
        </w:rPr>
        <w:t>В чл. 54а, ал. 1 изречение второ се изменя така:</w:t>
      </w:r>
    </w:p>
    <w:p w:rsidR="0033150C"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hAnsi="Times New Roman"/>
          <w:szCs w:val="24"/>
          <w:lang w:val="bg-BG" w:eastAsia="ja-JP"/>
        </w:rPr>
        <w:t>„</w:t>
      </w:r>
      <w:r w:rsidRPr="00942264">
        <w:rPr>
          <w:rFonts w:ascii="Times New Roman" w:eastAsia="Malgun Gothic" w:hAnsi="Times New Roman"/>
          <w:szCs w:val="24"/>
          <w:lang w:val="bg-BG" w:eastAsia="ko-KR"/>
        </w:rPr>
        <w:t>Собственикът предоставя на службата по геодезия, картография и кадастър проект за определяне на границите, изработен от правоспособно лице.“</w:t>
      </w:r>
    </w:p>
    <w:p w:rsidR="00A65020" w:rsidRPr="00AA14E1" w:rsidRDefault="00A65020" w:rsidP="00D62FE5">
      <w:pPr>
        <w:pStyle w:val="ListParagraph"/>
        <w:tabs>
          <w:tab w:val="left" w:pos="142"/>
        </w:tabs>
        <w:spacing w:before="120"/>
        <w:ind w:left="1350" w:right="-14" w:hanging="216"/>
        <w:jc w:val="both"/>
        <w:rPr>
          <w:b/>
          <w:i/>
          <w:sz w:val="24"/>
          <w:szCs w:val="24"/>
          <w:u w:val="single"/>
        </w:rPr>
      </w:pPr>
      <w:r w:rsidRPr="00AA14E1">
        <w:rPr>
          <w:b/>
          <w:i/>
          <w:sz w:val="24"/>
          <w:szCs w:val="24"/>
          <w:u w:val="single"/>
        </w:rPr>
        <w:t>Предложение от Дора Янкова и група народни представители:</w:t>
      </w:r>
    </w:p>
    <w:p w:rsidR="00A65020" w:rsidRPr="00D62FE5" w:rsidRDefault="00D62FE5" w:rsidP="00A65020">
      <w:pPr>
        <w:pStyle w:val="ListParagraph"/>
        <w:widowControl/>
        <w:autoSpaceDE/>
        <w:autoSpaceDN/>
        <w:adjustRightInd/>
        <w:spacing w:after="120" w:line="276" w:lineRule="auto"/>
        <w:ind w:left="567"/>
        <w:jc w:val="both"/>
        <w:rPr>
          <w:i/>
          <w:sz w:val="24"/>
          <w:szCs w:val="24"/>
        </w:rPr>
      </w:pPr>
      <w:r>
        <w:rPr>
          <w:b/>
          <w:sz w:val="24"/>
          <w:szCs w:val="24"/>
        </w:rPr>
        <w:t xml:space="preserve">         </w:t>
      </w:r>
      <w:r w:rsidR="00A65020" w:rsidRPr="00D62FE5">
        <w:rPr>
          <w:i/>
          <w:sz w:val="24"/>
          <w:szCs w:val="24"/>
        </w:rPr>
        <w:t>В § 22 се правят следните допълнения:</w:t>
      </w:r>
    </w:p>
    <w:p w:rsidR="00A65020" w:rsidRPr="00D62FE5" w:rsidRDefault="00D62FE5" w:rsidP="00A65020">
      <w:pPr>
        <w:widowControl w:val="0"/>
        <w:autoSpaceDE w:val="0"/>
        <w:autoSpaceDN w:val="0"/>
        <w:adjustRightInd w:val="0"/>
        <w:ind w:firstLine="480"/>
        <w:jc w:val="both"/>
        <w:rPr>
          <w:rFonts w:ascii="Times New Roman" w:hAnsi="Times New Roman"/>
          <w:i/>
          <w:szCs w:val="24"/>
          <w:lang w:val="x-none"/>
        </w:rPr>
      </w:pPr>
      <w:r w:rsidRPr="00D62FE5">
        <w:rPr>
          <w:rFonts w:ascii="Times New Roman" w:hAnsi="Times New Roman"/>
          <w:i/>
          <w:szCs w:val="24"/>
          <w:lang w:val="bg-BG"/>
        </w:rPr>
        <w:t xml:space="preserve">           </w:t>
      </w:r>
      <w:r w:rsidR="00A65020" w:rsidRPr="00D62FE5">
        <w:rPr>
          <w:rFonts w:ascii="Times New Roman" w:hAnsi="Times New Roman"/>
          <w:i/>
          <w:szCs w:val="24"/>
          <w:lang w:val="bg-BG"/>
        </w:rPr>
        <w:t>1. В чл. 54а, ал. 2 думата „</w:t>
      </w:r>
      <w:r w:rsidR="00A65020" w:rsidRPr="00D62FE5">
        <w:rPr>
          <w:rFonts w:ascii="Times New Roman" w:hAnsi="Times New Roman"/>
          <w:i/>
          <w:szCs w:val="24"/>
          <w:lang w:val="x-none"/>
        </w:rPr>
        <w:t>съоръжения</w:t>
      </w:r>
      <w:r w:rsidR="00A65020" w:rsidRPr="00D62FE5">
        <w:rPr>
          <w:rFonts w:ascii="Times New Roman" w:hAnsi="Times New Roman"/>
          <w:i/>
          <w:szCs w:val="24"/>
          <w:lang w:val="bg-BG"/>
        </w:rPr>
        <w:t>“ се заменя с</w:t>
      </w:r>
      <w:r w:rsidR="00A65020" w:rsidRPr="00D62FE5">
        <w:rPr>
          <w:rFonts w:ascii="Times New Roman" w:hAnsi="Times New Roman"/>
          <w:i/>
          <w:szCs w:val="24"/>
          <w:lang w:val="x-none"/>
        </w:rPr>
        <w:t xml:space="preserve"> </w:t>
      </w:r>
      <w:r w:rsidR="00A65020" w:rsidRPr="00D62FE5">
        <w:rPr>
          <w:rFonts w:ascii="Times New Roman" w:hAnsi="Times New Roman"/>
          <w:i/>
          <w:szCs w:val="24"/>
          <w:lang w:val="bg-BG"/>
        </w:rPr>
        <w:t>„</w:t>
      </w:r>
      <w:proofErr w:type="spellStart"/>
      <w:r w:rsidR="00A65020" w:rsidRPr="00D62FE5">
        <w:rPr>
          <w:rFonts w:ascii="Times New Roman" w:hAnsi="Times New Roman"/>
          <w:i/>
          <w:szCs w:val="24"/>
          <w:lang w:val="bg-BG"/>
        </w:rPr>
        <w:t>площадкови</w:t>
      </w:r>
      <w:proofErr w:type="spellEnd"/>
      <w:r w:rsidR="00A65020" w:rsidRPr="00D62FE5">
        <w:rPr>
          <w:rFonts w:ascii="Times New Roman" w:hAnsi="Times New Roman"/>
          <w:i/>
          <w:szCs w:val="24"/>
          <w:lang w:val="bg-BG"/>
        </w:rPr>
        <w:t xml:space="preserve"> обекти“. </w:t>
      </w:r>
    </w:p>
    <w:p w:rsidR="00A65020" w:rsidRPr="00D62FE5" w:rsidRDefault="00D62FE5" w:rsidP="00A65020">
      <w:pPr>
        <w:widowControl w:val="0"/>
        <w:autoSpaceDE w:val="0"/>
        <w:autoSpaceDN w:val="0"/>
        <w:adjustRightInd w:val="0"/>
        <w:ind w:firstLine="480"/>
        <w:jc w:val="both"/>
        <w:rPr>
          <w:rFonts w:ascii="Times New Roman" w:hAnsi="Times New Roman"/>
          <w:i/>
          <w:szCs w:val="24"/>
          <w:lang w:val="bg-BG"/>
        </w:rPr>
      </w:pPr>
      <w:r w:rsidRPr="00D62FE5">
        <w:rPr>
          <w:rFonts w:ascii="Times New Roman" w:hAnsi="Times New Roman"/>
          <w:i/>
          <w:szCs w:val="24"/>
          <w:lang w:val="bg-BG"/>
        </w:rPr>
        <w:t xml:space="preserve">           </w:t>
      </w:r>
      <w:r w:rsidR="00A65020" w:rsidRPr="00D62FE5">
        <w:rPr>
          <w:rFonts w:ascii="Times New Roman" w:hAnsi="Times New Roman"/>
          <w:i/>
          <w:szCs w:val="24"/>
          <w:lang w:val="bg-BG"/>
        </w:rPr>
        <w:t>2. В чл. 54а, ал. 3 думата „</w:t>
      </w:r>
      <w:r w:rsidR="00A65020" w:rsidRPr="00D62FE5">
        <w:rPr>
          <w:rFonts w:ascii="Times New Roman" w:hAnsi="Times New Roman"/>
          <w:i/>
          <w:szCs w:val="24"/>
          <w:lang w:val="x-none"/>
        </w:rPr>
        <w:t>съоръжения</w:t>
      </w:r>
      <w:r w:rsidR="00A65020" w:rsidRPr="00D62FE5">
        <w:rPr>
          <w:rFonts w:ascii="Times New Roman" w:hAnsi="Times New Roman"/>
          <w:i/>
          <w:szCs w:val="24"/>
          <w:lang w:val="bg-BG"/>
        </w:rPr>
        <w:t xml:space="preserve">“ се заменя с </w:t>
      </w:r>
      <w:r w:rsidR="00A65020" w:rsidRPr="00D62FE5">
        <w:rPr>
          <w:rFonts w:ascii="Times New Roman" w:hAnsi="Times New Roman"/>
          <w:i/>
          <w:szCs w:val="24"/>
          <w:lang w:val="x-none"/>
        </w:rPr>
        <w:t xml:space="preserve"> </w:t>
      </w:r>
      <w:r w:rsidR="00A65020" w:rsidRPr="00D62FE5">
        <w:rPr>
          <w:rFonts w:ascii="Times New Roman" w:hAnsi="Times New Roman"/>
          <w:i/>
          <w:szCs w:val="24"/>
          <w:lang w:val="bg-BG"/>
        </w:rPr>
        <w:t>„</w:t>
      </w:r>
      <w:proofErr w:type="spellStart"/>
      <w:r w:rsidR="00A65020" w:rsidRPr="00D62FE5">
        <w:rPr>
          <w:rFonts w:ascii="Times New Roman" w:hAnsi="Times New Roman"/>
          <w:i/>
          <w:szCs w:val="24"/>
          <w:lang w:val="bg-BG"/>
        </w:rPr>
        <w:t>площадков</w:t>
      </w:r>
      <w:proofErr w:type="spellEnd"/>
      <w:r w:rsidR="00A65020" w:rsidRPr="00D62FE5">
        <w:rPr>
          <w:rFonts w:ascii="Times New Roman" w:hAnsi="Times New Roman"/>
          <w:i/>
          <w:szCs w:val="24"/>
          <w:lang w:val="bg-BG"/>
        </w:rPr>
        <w:t xml:space="preserve"> обект“, а думата „</w:t>
      </w:r>
      <w:r w:rsidR="00A65020" w:rsidRPr="00D62FE5">
        <w:rPr>
          <w:rFonts w:ascii="Times New Roman" w:hAnsi="Times New Roman"/>
          <w:i/>
          <w:szCs w:val="24"/>
          <w:lang w:val="x-none"/>
        </w:rPr>
        <w:t>строежи</w:t>
      </w:r>
      <w:r w:rsidR="00A65020" w:rsidRPr="00D62FE5">
        <w:rPr>
          <w:rFonts w:ascii="Times New Roman" w:hAnsi="Times New Roman"/>
          <w:i/>
          <w:szCs w:val="24"/>
          <w:lang w:val="bg-BG"/>
        </w:rPr>
        <w:t>“ се заменя с „линейни обекти на техническата инфраструктура.“</w:t>
      </w:r>
    </w:p>
    <w:p w:rsidR="00A65020" w:rsidRPr="00D62FE5" w:rsidRDefault="00A65020" w:rsidP="0033150C">
      <w:pPr>
        <w:tabs>
          <w:tab w:val="left" w:pos="142"/>
        </w:tabs>
        <w:spacing w:before="120"/>
        <w:ind w:right="-14" w:firstLine="1134"/>
        <w:jc w:val="both"/>
        <w:rPr>
          <w:rFonts w:ascii="Times New Roman" w:hAnsi="Times New Roman"/>
          <w:i/>
          <w:szCs w:val="24"/>
          <w:lang w:val="bg-BG" w:eastAsia="ja-JP"/>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23. </w:t>
      </w:r>
      <w:r w:rsidRPr="00942264">
        <w:rPr>
          <w:rFonts w:ascii="Times New Roman" w:hAnsi="Times New Roman"/>
          <w:szCs w:val="24"/>
          <w:lang w:val="bg-BG"/>
        </w:rPr>
        <w:t>В чл. 54б се правят следните изменения:</w:t>
      </w:r>
    </w:p>
    <w:p w:rsidR="0033150C" w:rsidRPr="00942264" w:rsidRDefault="0033150C" w:rsidP="0033150C">
      <w:pPr>
        <w:numPr>
          <w:ilvl w:val="0"/>
          <w:numId w:val="6"/>
        </w:numPr>
        <w:tabs>
          <w:tab w:val="left" w:pos="142"/>
        </w:tabs>
        <w:spacing w:before="120"/>
        <w:ind w:left="0" w:right="-14" w:firstLine="1134"/>
        <w:jc w:val="both"/>
        <w:rPr>
          <w:rFonts w:ascii="Times New Roman" w:hAnsi="Times New Roman"/>
          <w:szCs w:val="24"/>
          <w:lang w:val="bg-BG"/>
        </w:rPr>
      </w:pPr>
      <w:r w:rsidRPr="00942264">
        <w:rPr>
          <w:rFonts w:ascii="Times New Roman" w:hAnsi="Times New Roman"/>
          <w:szCs w:val="24"/>
          <w:lang w:val="bg-BG" w:eastAsia="ja-JP"/>
        </w:rPr>
        <w:t>Думите „кадастралните регистри“ се заменят с „кадастралния регистър“.</w:t>
      </w:r>
    </w:p>
    <w:p w:rsidR="0033150C" w:rsidRPr="00942264" w:rsidRDefault="0033150C" w:rsidP="0033150C">
      <w:pPr>
        <w:numPr>
          <w:ilvl w:val="0"/>
          <w:numId w:val="6"/>
        </w:numPr>
        <w:tabs>
          <w:tab w:val="left" w:pos="142"/>
        </w:tabs>
        <w:spacing w:before="120"/>
        <w:ind w:left="0" w:right="-14" w:firstLine="1134"/>
        <w:jc w:val="both"/>
        <w:rPr>
          <w:rFonts w:ascii="Times New Roman" w:hAnsi="Times New Roman"/>
          <w:szCs w:val="24"/>
          <w:lang w:val="bg-BG"/>
        </w:rPr>
      </w:pPr>
      <w:r w:rsidRPr="00942264">
        <w:rPr>
          <w:rFonts w:ascii="Times New Roman" w:hAnsi="Times New Roman"/>
          <w:szCs w:val="24"/>
          <w:lang w:val="bg-BG"/>
        </w:rPr>
        <w:t>Думите “по чл. 53а“ се заличават.</w:t>
      </w:r>
    </w:p>
    <w:p w:rsidR="0047573C" w:rsidRDefault="0047573C" w:rsidP="0033150C">
      <w:pPr>
        <w:tabs>
          <w:tab w:val="left" w:pos="142"/>
        </w:tabs>
        <w:spacing w:before="120"/>
        <w:ind w:right="-14" w:firstLine="1134"/>
        <w:jc w:val="both"/>
        <w:rPr>
          <w:rFonts w:ascii="Times New Roman" w:hAnsi="Times New Roman"/>
          <w:b/>
          <w:szCs w:val="24"/>
          <w:lang w:val="en-US"/>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24.</w:t>
      </w:r>
      <w:r w:rsidRPr="00942264">
        <w:rPr>
          <w:rFonts w:ascii="Times New Roman" w:hAnsi="Times New Roman"/>
          <w:szCs w:val="24"/>
          <w:lang w:val="bg-BG"/>
        </w:rPr>
        <w:t xml:space="preserve"> В чл. 55 се правят следните изменения и допълнения:</w:t>
      </w:r>
    </w:p>
    <w:p w:rsidR="0033150C" w:rsidRPr="00942264" w:rsidRDefault="0033150C" w:rsidP="0033150C">
      <w:pPr>
        <w:numPr>
          <w:ilvl w:val="0"/>
          <w:numId w:val="2"/>
        </w:numPr>
        <w:tabs>
          <w:tab w:val="left" w:pos="142"/>
          <w:tab w:val="left" w:pos="1260"/>
        </w:tabs>
        <w:spacing w:before="120"/>
        <w:ind w:left="0" w:right="-14" w:firstLine="1134"/>
        <w:jc w:val="both"/>
        <w:rPr>
          <w:rFonts w:ascii="Times New Roman" w:hAnsi="Times New Roman"/>
          <w:szCs w:val="24"/>
          <w:lang w:val="bg-BG"/>
        </w:rPr>
      </w:pPr>
      <w:r w:rsidRPr="00942264">
        <w:rPr>
          <w:rFonts w:ascii="Times New Roman" w:hAnsi="Times New Roman"/>
          <w:szCs w:val="24"/>
          <w:lang w:val="bg-BG"/>
        </w:rPr>
        <w:t>Алинея 6 се изменя така:</w:t>
      </w:r>
    </w:p>
    <w:p w:rsidR="0033150C" w:rsidRPr="00942264" w:rsidRDefault="0033150C" w:rsidP="0033150C">
      <w:pPr>
        <w:autoSpaceDN w:val="0"/>
        <w:spacing w:before="120"/>
        <w:ind w:firstLine="1134"/>
        <w:jc w:val="both"/>
        <w:rPr>
          <w:rFonts w:ascii="Times New Roman" w:eastAsia="Malgun Gothic" w:hAnsi="Times New Roman"/>
          <w:szCs w:val="24"/>
          <w:lang w:val="bg-BG" w:eastAsia="ko-KR"/>
        </w:rPr>
      </w:pPr>
      <w:r w:rsidRPr="00942264">
        <w:rPr>
          <w:rFonts w:ascii="Times New Roman" w:hAnsi="Times New Roman"/>
          <w:szCs w:val="24"/>
          <w:lang w:val="bg-BG"/>
        </w:rPr>
        <w:t>„</w:t>
      </w:r>
      <w:r w:rsidRPr="00942264">
        <w:rPr>
          <w:rFonts w:ascii="Times New Roman" w:hAnsi="Times New Roman"/>
          <w:bCs/>
          <w:szCs w:val="24"/>
          <w:lang w:val="bg-BG" w:eastAsia="ko-KR"/>
        </w:rPr>
        <w:t>(6) Административен орган, лице с публични функции или организация, предоставяща обществени услуги, получили от Агенцията по геодезия, картография и кадастър електронна скица или схема от кадастралната карта и кадастралните регистри, могат да я разпечатат и да удостоверят идентичността на съдържанието на оригинала с разпечатаното копие. Разпечатаното копие се ползва само за провежданите от тях производства</w:t>
      </w:r>
      <w:r w:rsidRPr="00942264">
        <w:rPr>
          <w:rFonts w:ascii="Times New Roman" w:eastAsia="Malgun Gothic" w:hAnsi="Times New Roman"/>
          <w:szCs w:val="24"/>
          <w:lang w:val="bg-BG" w:eastAsia="ko-KR"/>
        </w:rPr>
        <w:t>.“</w:t>
      </w:r>
    </w:p>
    <w:p w:rsidR="0033150C" w:rsidRPr="00942264" w:rsidRDefault="0033150C" w:rsidP="0033150C">
      <w:pPr>
        <w:numPr>
          <w:ilvl w:val="0"/>
          <w:numId w:val="2"/>
        </w:numPr>
        <w:tabs>
          <w:tab w:val="left" w:pos="142"/>
          <w:tab w:val="left" w:pos="1260"/>
        </w:tabs>
        <w:spacing w:before="120"/>
        <w:ind w:left="0"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Създават се ал. 7-12:</w:t>
      </w:r>
    </w:p>
    <w:p w:rsidR="0033150C" w:rsidRPr="00942264" w:rsidRDefault="0033150C" w:rsidP="0033150C">
      <w:pPr>
        <w:tabs>
          <w:tab w:val="left" w:pos="142"/>
          <w:tab w:val="left" w:pos="993"/>
        </w:tabs>
        <w:spacing w:before="120"/>
        <w:ind w:right="-14" w:firstLine="1134"/>
        <w:jc w:val="both"/>
        <w:rPr>
          <w:rFonts w:ascii="Times New Roman" w:hAnsi="Times New Roman"/>
          <w:szCs w:val="24"/>
          <w:shd w:val="clear" w:color="auto" w:fill="FEFEFE"/>
          <w:lang w:val="bg-BG"/>
        </w:rPr>
      </w:pPr>
      <w:r w:rsidRPr="00942264">
        <w:rPr>
          <w:rFonts w:ascii="Times New Roman" w:eastAsia="Malgun Gothic" w:hAnsi="Times New Roman"/>
          <w:szCs w:val="24"/>
          <w:lang w:val="bg-BG" w:eastAsia="ko-KR"/>
        </w:rPr>
        <w:lastRenderedPageBreak/>
        <w:t xml:space="preserve">„(7) </w:t>
      </w:r>
      <w:r w:rsidRPr="00942264">
        <w:rPr>
          <w:rFonts w:ascii="Times New Roman" w:hAnsi="Times New Roman"/>
          <w:szCs w:val="24"/>
          <w:shd w:val="clear" w:color="auto" w:fill="FEFEFE"/>
          <w:lang w:val="bg-BG"/>
        </w:rPr>
        <w:t>Общинските служби по земеделие подпомагат службите по геодезия, картография и кадастър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като:</w:t>
      </w:r>
    </w:p>
    <w:p w:rsidR="0033150C" w:rsidRPr="00942264" w:rsidRDefault="0033150C" w:rsidP="0033150C">
      <w:pPr>
        <w:spacing w:before="120"/>
        <w:ind w:firstLine="1134"/>
        <w:jc w:val="both"/>
        <w:rPr>
          <w:rFonts w:ascii="Times New Roman" w:hAnsi="Times New Roman"/>
          <w:szCs w:val="24"/>
          <w:shd w:val="clear" w:color="auto" w:fill="FEFEFE"/>
          <w:lang w:val="bg-BG"/>
        </w:rPr>
      </w:pPr>
      <w:r w:rsidRPr="00942264">
        <w:rPr>
          <w:rFonts w:ascii="Times New Roman" w:hAnsi="Times New Roman"/>
          <w:szCs w:val="24"/>
          <w:shd w:val="clear" w:color="auto" w:fill="FEFEFE"/>
          <w:lang w:val="bg-BG"/>
        </w:rPr>
        <w:t>1. приемат и обработват заявления за извършване на административни услуги, определени с наредбата по чл. 58, ал. 1, и предоставят на заявителите изработените от службите по геодезия, картография и кадастър официални документи по ал. 2;</w:t>
      </w:r>
    </w:p>
    <w:p w:rsidR="0033150C" w:rsidRPr="00942264" w:rsidRDefault="0033150C" w:rsidP="0033150C">
      <w:pPr>
        <w:tabs>
          <w:tab w:val="left" w:pos="993"/>
        </w:tabs>
        <w:spacing w:before="120"/>
        <w:ind w:firstLine="1134"/>
        <w:jc w:val="both"/>
        <w:rPr>
          <w:rFonts w:ascii="Times New Roman" w:hAnsi="Times New Roman"/>
          <w:szCs w:val="24"/>
          <w:shd w:val="clear" w:color="auto" w:fill="FEFEFE"/>
          <w:lang w:val="bg-BG"/>
        </w:rPr>
      </w:pPr>
      <w:r w:rsidRPr="00942264">
        <w:rPr>
          <w:rFonts w:ascii="Times New Roman" w:hAnsi="Times New Roman"/>
          <w:szCs w:val="24"/>
          <w:shd w:val="clear" w:color="auto" w:fill="FEFEFE"/>
          <w:lang w:val="bg-BG"/>
        </w:rPr>
        <w:t>2. издават на хартиен носител официални документи по ал. 2, получени в електронен вид чрез отдалечен достъп до информационната система на кадастъра, и ги предоставят на заявителите.</w:t>
      </w:r>
    </w:p>
    <w:p w:rsidR="0033150C" w:rsidRPr="00942264" w:rsidRDefault="0033150C" w:rsidP="0033150C">
      <w:pPr>
        <w:spacing w:before="120"/>
        <w:ind w:firstLine="1134"/>
        <w:jc w:val="both"/>
        <w:rPr>
          <w:rFonts w:ascii="Times New Roman" w:hAnsi="Times New Roman"/>
          <w:bCs/>
          <w:szCs w:val="24"/>
          <w:shd w:val="clear" w:color="auto" w:fill="FEFEFE"/>
          <w:lang w:val="bg-BG"/>
        </w:rPr>
      </w:pPr>
      <w:r w:rsidRPr="00942264">
        <w:rPr>
          <w:rFonts w:ascii="Times New Roman" w:hAnsi="Times New Roman"/>
          <w:bCs/>
          <w:szCs w:val="24"/>
          <w:shd w:val="clear" w:color="auto" w:fill="FEFEFE"/>
          <w:lang w:val="bg-BG"/>
        </w:rPr>
        <w:t xml:space="preserve">(8) </w:t>
      </w:r>
      <w:r w:rsidRPr="00942264">
        <w:rPr>
          <w:rFonts w:ascii="Times New Roman" w:hAnsi="Times New Roman"/>
          <w:szCs w:val="24"/>
          <w:shd w:val="clear" w:color="auto" w:fill="FEFEFE"/>
          <w:lang w:val="bg-BG"/>
        </w:rPr>
        <w:t>Агенцията по геодезия, картография и кадастър може да сключва споразумения с общини за съвместно обслужване на потребителите на кадастрални услуги и за издаване на хартиен носител на официални документи по ал. 2, получени в електронен вид чрез отдалечен достъп до информационна система на кадастъра.</w:t>
      </w:r>
    </w:p>
    <w:p w:rsidR="0033150C" w:rsidRPr="00942264" w:rsidRDefault="0033150C" w:rsidP="0033150C">
      <w:pPr>
        <w:spacing w:before="120"/>
        <w:ind w:firstLine="1134"/>
        <w:jc w:val="both"/>
        <w:rPr>
          <w:rFonts w:ascii="Times New Roman" w:eastAsia="Malgun Gothic" w:hAnsi="Times New Roman"/>
          <w:szCs w:val="24"/>
          <w:shd w:val="clear" w:color="auto" w:fill="FEFEFE"/>
          <w:lang w:val="bg-BG" w:eastAsia="ko-KR"/>
        </w:rPr>
      </w:pPr>
      <w:r w:rsidRPr="00942264">
        <w:rPr>
          <w:rFonts w:ascii="Times New Roman" w:hAnsi="Times New Roman"/>
          <w:bCs/>
          <w:szCs w:val="24"/>
          <w:shd w:val="clear" w:color="auto" w:fill="FEFEFE"/>
          <w:lang w:val="bg-BG"/>
        </w:rPr>
        <w:t>(9) В случаите по ал. 7 и 8 и</w:t>
      </w:r>
      <w:r w:rsidRPr="00942264">
        <w:rPr>
          <w:rFonts w:ascii="Times New Roman" w:hAnsi="Times New Roman"/>
          <w:szCs w:val="24"/>
          <w:shd w:val="clear" w:color="auto" w:fill="FEFEFE"/>
          <w:lang w:val="bg-BG"/>
        </w:rPr>
        <w:t xml:space="preserve">зпълнителният директор на Агенцията по геодезия, картография и кадастър </w:t>
      </w:r>
      <w:proofErr w:type="spellStart"/>
      <w:r w:rsidRPr="00942264">
        <w:rPr>
          <w:rFonts w:ascii="Times New Roman" w:hAnsi="Times New Roman"/>
          <w:szCs w:val="24"/>
          <w:shd w:val="clear" w:color="auto" w:fill="FEFEFE"/>
          <w:lang w:val="bg-BG"/>
        </w:rPr>
        <w:t>оправомощава</w:t>
      </w:r>
      <w:proofErr w:type="spellEnd"/>
      <w:r w:rsidRPr="00942264">
        <w:rPr>
          <w:rFonts w:ascii="Times New Roman" w:hAnsi="Times New Roman"/>
          <w:szCs w:val="24"/>
          <w:shd w:val="clear" w:color="auto" w:fill="FEFEFE"/>
          <w:lang w:val="bg-BG"/>
        </w:rPr>
        <w:t xml:space="preserve"> със заповед служители на общинските служби по земеделие и на общинските администрации, определени от министъра на земеделието и храните, съответно от кмета на общината. Редът и условията за определяне на лицата, за </w:t>
      </w:r>
      <w:proofErr w:type="spellStart"/>
      <w:r w:rsidRPr="00942264">
        <w:rPr>
          <w:rFonts w:ascii="Times New Roman" w:hAnsi="Times New Roman"/>
          <w:szCs w:val="24"/>
          <w:shd w:val="clear" w:color="auto" w:fill="FEFEFE"/>
          <w:lang w:val="bg-BG"/>
        </w:rPr>
        <w:t>оправомощаването</w:t>
      </w:r>
      <w:proofErr w:type="spellEnd"/>
      <w:r w:rsidRPr="00942264">
        <w:rPr>
          <w:rFonts w:ascii="Times New Roman" w:hAnsi="Times New Roman"/>
          <w:szCs w:val="24"/>
          <w:shd w:val="clear" w:color="auto" w:fill="FEFEFE"/>
          <w:lang w:val="bg-BG"/>
        </w:rPr>
        <w:t xml:space="preserve"> и за прекратяването на правомощията им, както и за уведомяването на министъра на земеделието и храните, съответно на кмета на общината, за прекратяването се определят в наредбата по чл. 58, ал. 1.</w:t>
      </w:r>
      <w:r w:rsidRPr="00942264">
        <w:rPr>
          <w:rFonts w:ascii="Times New Roman" w:eastAsia="Malgun Gothic" w:hAnsi="Times New Roman"/>
          <w:szCs w:val="24"/>
          <w:shd w:val="clear" w:color="auto" w:fill="FEFEFE"/>
          <w:lang w:val="bg-BG" w:eastAsia="ko-KR"/>
        </w:rPr>
        <w:t xml:space="preserve"> </w:t>
      </w:r>
    </w:p>
    <w:p w:rsidR="0033150C" w:rsidRPr="00942264" w:rsidRDefault="0033150C" w:rsidP="0033150C">
      <w:pPr>
        <w:spacing w:before="120"/>
        <w:ind w:firstLine="1134"/>
        <w:jc w:val="both"/>
        <w:rPr>
          <w:rFonts w:ascii="Times New Roman" w:hAnsi="Times New Roman"/>
          <w:szCs w:val="24"/>
          <w:shd w:val="clear" w:color="auto" w:fill="FEFEFE"/>
          <w:lang w:val="bg-BG"/>
        </w:rPr>
      </w:pPr>
      <w:r w:rsidRPr="00942264">
        <w:rPr>
          <w:rFonts w:ascii="Times New Roman" w:hAnsi="Times New Roman"/>
          <w:szCs w:val="24"/>
          <w:shd w:val="clear" w:color="auto" w:fill="FEFEFE"/>
          <w:lang w:val="bg-BG"/>
        </w:rPr>
        <w:t xml:space="preserve">(10) </w:t>
      </w:r>
      <w:proofErr w:type="spellStart"/>
      <w:r w:rsidRPr="00942264">
        <w:rPr>
          <w:rFonts w:ascii="Times New Roman" w:hAnsi="Times New Roman"/>
          <w:szCs w:val="24"/>
          <w:shd w:val="clear" w:color="auto" w:fill="FEFEFE"/>
          <w:lang w:val="bg-BG"/>
        </w:rPr>
        <w:t>Оправомощените</w:t>
      </w:r>
      <w:proofErr w:type="spellEnd"/>
      <w:r w:rsidRPr="00942264">
        <w:rPr>
          <w:rFonts w:ascii="Times New Roman" w:hAnsi="Times New Roman"/>
          <w:szCs w:val="24"/>
          <w:shd w:val="clear" w:color="auto" w:fill="FEFEFE"/>
          <w:lang w:val="bg-BG"/>
        </w:rPr>
        <w:t xml:space="preserve"> лица издават на хартиен носител от името на Агенцията по геодезия, картография  и кадастър получените в електронен вид официални документи по ал. 2.</w:t>
      </w:r>
    </w:p>
    <w:p w:rsidR="0033150C" w:rsidRPr="00942264" w:rsidRDefault="0033150C" w:rsidP="0033150C">
      <w:pPr>
        <w:tabs>
          <w:tab w:val="left" w:pos="-1985"/>
        </w:tabs>
        <w:spacing w:before="120"/>
        <w:ind w:right="-14" w:firstLine="1134"/>
        <w:jc w:val="both"/>
        <w:rPr>
          <w:rFonts w:ascii="Times New Roman" w:hAnsi="Times New Roman"/>
          <w:bCs/>
          <w:szCs w:val="24"/>
          <w:shd w:val="clear" w:color="auto" w:fill="FEFEFE"/>
          <w:lang w:val="bg-BG"/>
        </w:rPr>
      </w:pPr>
      <w:r w:rsidRPr="00942264">
        <w:rPr>
          <w:rFonts w:ascii="Times New Roman" w:eastAsia="Malgun Gothic" w:hAnsi="Times New Roman"/>
          <w:szCs w:val="24"/>
          <w:shd w:val="clear" w:color="auto" w:fill="FEFEFE"/>
          <w:lang w:val="bg-BG" w:eastAsia="ko-KR"/>
        </w:rPr>
        <w:t>(11)</w:t>
      </w:r>
      <w:r w:rsidRPr="00942264">
        <w:rPr>
          <w:rFonts w:ascii="Times New Roman" w:eastAsia="Malgun Gothic" w:hAnsi="Times New Roman"/>
          <w:b/>
          <w:szCs w:val="24"/>
          <w:shd w:val="clear" w:color="auto" w:fill="FEFEFE"/>
          <w:lang w:val="bg-BG" w:eastAsia="ko-KR"/>
        </w:rPr>
        <w:t xml:space="preserve"> </w:t>
      </w:r>
      <w:r w:rsidRPr="00942264">
        <w:rPr>
          <w:rFonts w:ascii="Times New Roman" w:hAnsi="Times New Roman"/>
          <w:bCs/>
          <w:szCs w:val="24"/>
          <w:shd w:val="clear" w:color="auto" w:fill="FEFEFE"/>
          <w:lang w:val="bg-BG"/>
        </w:rPr>
        <w:t xml:space="preserve">Условията и редът за предоставяне на услуги от органите по </w:t>
      </w:r>
      <w:r w:rsidRPr="00942264">
        <w:rPr>
          <w:rFonts w:ascii="Times New Roman" w:hAnsi="Times New Roman"/>
          <w:bCs/>
          <w:szCs w:val="24"/>
          <w:shd w:val="clear" w:color="auto" w:fill="FEFEFE"/>
          <w:lang w:val="bg-BG"/>
        </w:rPr>
        <w:br/>
        <w:t xml:space="preserve">ал. 7 и 8 се определят с наредбата по чл. 58, ал. 1, като условията и редът за предоставяне на услуги от органите по ал. 7 се съгласуват от министъра на земеделието и храните. </w:t>
      </w:r>
    </w:p>
    <w:p w:rsidR="0033150C" w:rsidRDefault="0033150C" w:rsidP="0033150C">
      <w:pPr>
        <w:spacing w:before="120"/>
        <w:ind w:firstLine="1134"/>
        <w:jc w:val="both"/>
        <w:rPr>
          <w:rFonts w:ascii="Times New Roman" w:eastAsia="Malgun Gothic" w:hAnsi="Times New Roman"/>
          <w:szCs w:val="24"/>
          <w:shd w:val="clear" w:color="auto" w:fill="FEFEFE"/>
          <w:lang w:val="bg-BG" w:eastAsia="ko-KR"/>
        </w:rPr>
      </w:pPr>
      <w:r w:rsidRPr="00942264">
        <w:rPr>
          <w:rFonts w:ascii="Times New Roman" w:hAnsi="Times New Roman"/>
          <w:bCs/>
          <w:szCs w:val="24"/>
          <w:shd w:val="clear" w:color="auto" w:fill="FEFEFE"/>
          <w:lang w:val="bg-BG"/>
        </w:rPr>
        <w:t>(12) За търсене и разглеждане на кадастралната карта чрез отдалечен достъп до информационната система на кадастъра и имотния регистър не се заплаща държавна такса.“</w:t>
      </w:r>
      <w:r w:rsidRPr="00942264">
        <w:rPr>
          <w:rFonts w:ascii="Times New Roman" w:eastAsia="Malgun Gothic" w:hAnsi="Times New Roman"/>
          <w:szCs w:val="24"/>
          <w:shd w:val="clear" w:color="auto" w:fill="FEFEFE"/>
          <w:lang w:val="bg-BG" w:eastAsia="ko-KR"/>
        </w:rPr>
        <w:t xml:space="preserve"> </w:t>
      </w:r>
    </w:p>
    <w:p w:rsidR="00154777" w:rsidRPr="00AA14E1" w:rsidRDefault="00154777" w:rsidP="00D62FE5">
      <w:pPr>
        <w:pStyle w:val="ListParagraph"/>
        <w:tabs>
          <w:tab w:val="left" w:pos="142"/>
        </w:tabs>
        <w:spacing w:before="120"/>
        <w:ind w:left="1350" w:right="-14" w:hanging="216"/>
        <w:jc w:val="both"/>
        <w:rPr>
          <w:b/>
          <w:i/>
          <w:sz w:val="24"/>
          <w:szCs w:val="24"/>
          <w:u w:val="single"/>
        </w:rPr>
      </w:pPr>
      <w:r w:rsidRPr="00AA14E1">
        <w:rPr>
          <w:b/>
          <w:i/>
          <w:sz w:val="24"/>
          <w:szCs w:val="24"/>
          <w:u w:val="single"/>
        </w:rPr>
        <w:t>Предложение от Дора Янкова и група народни представители:</w:t>
      </w:r>
    </w:p>
    <w:p w:rsidR="00154777" w:rsidRPr="00D62FE5" w:rsidRDefault="00D62FE5" w:rsidP="00154777">
      <w:pPr>
        <w:pStyle w:val="ListParagraph"/>
        <w:ind w:left="426"/>
        <w:jc w:val="both"/>
        <w:rPr>
          <w:i/>
          <w:sz w:val="24"/>
          <w:szCs w:val="24"/>
        </w:rPr>
      </w:pPr>
      <w:r>
        <w:rPr>
          <w:b/>
          <w:sz w:val="24"/>
          <w:szCs w:val="24"/>
        </w:rPr>
        <w:t xml:space="preserve">            </w:t>
      </w:r>
      <w:r w:rsidR="00154777" w:rsidRPr="00D62FE5">
        <w:rPr>
          <w:i/>
          <w:sz w:val="24"/>
          <w:szCs w:val="24"/>
        </w:rPr>
        <w:t>В § 24 се прави следното допълнение:</w:t>
      </w:r>
    </w:p>
    <w:p w:rsidR="00154777" w:rsidRPr="00D62FE5" w:rsidRDefault="00D62FE5" w:rsidP="00154777">
      <w:pPr>
        <w:pStyle w:val="ListParagraph"/>
        <w:ind w:left="0" w:firstLine="426"/>
        <w:jc w:val="both"/>
        <w:rPr>
          <w:i/>
          <w:sz w:val="24"/>
          <w:szCs w:val="24"/>
        </w:rPr>
      </w:pPr>
      <w:r w:rsidRPr="00D62FE5">
        <w:rPr>
          <w:i/>
          <w:sz w:val="24"/>
          <w:szCs w:val="24"/>
        </w:rPr>
        <w:t xml:space="preserve">            </w:t>
      </w:r>
      <w:r w:rsidR="00154777" w:rsidRPr="00D62FE5">
        <w:rPr>
          <w:i/>
          <w:sz w:val="24"/>
          <w:szCs w:val="24"/>
        </w:rPr>
        <w:t>В чл. 55, ал.2 накрая се добавя „както и скици от кадастралната карта с нанесени данни от специализирани кадастрални карти по чл. 32, ал.2</w:t>
      </w:r>
      <w:r w:rsidR="00154777" w:rsidRPr="00D62FE5">
        <w:rPr>
          <w:i/>
          <w:sz w:val="24"/>
          <w:szCs w:val="24"/>
          <w:lang w:val="x-none"/>
        </w:rPr>
        <w:t>.</w:t>
      </w:r>
      <w:r w:rsidR="00154777" w:rsidRPr="00D62FE5">
        <w:rPr>
          <w:i/>
          <w:sz w:val="24"/>
          <w:szCs w:val="24"/>
        </w:rPr>
        <w:t>“</w:t>
      </w:r>
    </w:p>
    <w:p w:rsidR="00154777" w:rsidRPr="00D62FE5" w:rsidRDefault="00154777" w:rsidP="0033150C">
      <w:pPr>
        <w:spacing w:before="120"/>
        <w:ind w:firstLine="1134"/>
        <w:jc w:val="both"/>
        <w:rPr>
          <w:rFonts w:ascii="Times New Roman" w:hAnsi="Times New Roman"/>
          <w:i/>
          <w:szCs w:val="24"/>
          <w:lang w:val="bg-BG"/>
        </w:rPr>
      </w:pPr>
    </w:p>
    <w:p w:rsidR="0033150C" w:rsidRPr="00942264" w:rsidRDefault="0033150C" w:rsidP="0033150C">
      <w:pPr>
        <w:tabs>
          <w:tab w:val="left" w:pos="-1985"/>
        </w:tabs>
        <w:spacing w:before="120"/>
        <w:ind w:right="-14" w:firstLine="1134"/>
        <w:jc w:val="both"/>
        <w:rPr>
          <w:rFonts w:ascii="Times New Roman" w:eastAsia="Malgun Gothic" w:hAnsi="Times New Roman"/>
          <w:szCs w:val="24"/>
          <w:lang w:val="bg-BG" w:eastAsia="ko-KR"/>
        </w:rPr>
      </w:pPr>
      <w:r w:rsidRPr="00942264">
        <w:rPr>
          <w:rFonts w:ascii="Times New Roman" w:hAnsi="Times New Roman"/>
          <w:b/>
          <w:szCs w:val="24"/>
          <w:lang w:val="bg-BG"/>
        </w:rPr>
        <w:t>§ 25.</w:t>
      </w:r>
      <w:r w:rsidRPr="00942264">
        <w:rPr>
          <w:rFonts w:ascii="Times New Roman" w:hAnsi="Times New Roman"/>
          <w:szCs w:val="24"/>
          <w:lang w:val="bg-BG"/>
        </w:rPr>
        <w:t xml:space="preserve"> В чл. 58 се</w:t>
      </w:r>
      <w:r w:rsidRPr="00942264">
        <w:rPr>
          <w:rFonts w:ascii="Times New Roman" w:hAnsi="Times New Roman"/>
          <w:szCs w:val="24"/>
          <w:lang w:val="bg-BG" w:eastAsia="ja-JP"/>
        </w:rPr>
        <w:t xml:space="preserve"> </w:t>
      </w:r>
      <w:r w:rsidRPr="00942264">
        <w:rPr>
          <w:rFonts w:ascii="Times New Roman" w:eastAsia="Malgun Gothic" w:hAnsi="Times New Roman"/>
          <w:szCs w:val="24"/>
          <w:lang w:val="bg-BG" w:eastAsia="ko-KR"/>
        </w:rPr>
        <w:t>правят следните изменения и допълнения:</w:t>
      </w:r>
    </w:p>
    <w:p w:rsidR="0033150C" w:rsidRPr="00942264" w:rsidRDefault="0033150C" w:rsidP="0033150C">
      <w:pPr>
        <w:numPr>
          <w:ilvl w:val="0"/>
          <w:numId w:val="9"/>
        </w:numPr>
        <w:tabs>
          <w:tab w:val="left" w:pos="142"/>
        </w:tabs>
        <w:spacing w:before="120"/>
        <w:ind w:left="0" w:right="-14" w:firstLine="1134"/>
        <w:jc w:val="both"/>
        <w:rPr>
          <w:rFonts w:ascii="Times New Roman" w:hAnsi="Times New Roman"/>
          <w:szCs w:val="24"/>
          <w:lang w:val="bg-BG"/>
        </w:rPr>
      </w:pPr>
      <w:r w:rsidRPr="00942264">
        <w:rPr>
          <w:rFonts w:ascii="Times New Roman" w:hAnsi="Times New Roman"/>
          <w:szCs w:val="24"/>
          <w:lang w:val="bg-BG"/>
        </w:rPr>
        <w:t>В ал. 3 думите „ал. 4“ се заменят с „ал. 5“.</w:t>
      </w:r>
    </w:p>
    <w:p w:rsidR="0033150C" w:rsidRPr="00942264" w:rsidRDefault="0033150C" w:rsidP="0033150C">
      <w:pPr>
        <w:numPr>
          <w:ilvl w:val="0"/>
          <w:numId w:val="9"/>
        </w:numPr>
        <w:tabs>
          <w:tab w:val="left" w:pos="142"/>
        </w:tabs>
        <w:spacing w:before="120"/>
        <w:ind w:left="0" w:right="-14" w:firstLine="1134"/>
        <w:jc w:val="both"/>
        <w:rPr>
          <w:rFonts w:ascii="Times New Roman" w:hAnsi="Times New Roman"/>
          <w:szCs w:val="24"/>
          <w:lang w:val="bg-BG"/>
        </w:rPr>
      </w:pPr>
      <w:r w:rsidRPr="00942264">
        <w:rPr>
          <w:rFonts w:ascii="Times New Roman" w:hAnsi="Times New Roman"/>
          <w:szCs w:val="24"/>
          <w:lang w:val="bg-BG"/>
        </w:rPr>
        <w:t>Създава се нова ал. 4:</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„(4) Министерството на земеделието и храните за изпълнение на правомощия, произтичащи от закон, безвъзмездно предоставя на земеделските стопани данните, получени по ал. 3.“</w:t>
      </w:r>
    </w:p>
    <w:p w:rsidR="0033150C" w:rsidRPr="00942264" w:rsidRDefault="0033150C" w:rsidP="0033150C">
      <w:pPr>
        <w:tabs>
          <w:tab w:val="left" w:pos="-1985"/>
        </w:tabs>
        <w:spacing w:before="120"/>
        <w:ind w:right="-14" w:firstLine="1134"/>
        <w:jc w:val="both"/>
        <w:rPr>
          <w:rFonts w:ascii="Times New Roman" w:hAnsi="Times New Roman"/>
          <w:szCs w:val="24"/>
          <w:lang w:val="bg-BG" w:eastAsia="ja-JP"/>
        </w:rPr>
      </w:pPr>
      <w:r w:rsidRPr="00942264">
        <w:rPr>
          <w:rFonts w:ascii="Times New Roman" w:hAnsi="Times New Roman"/>
          <w:szCs w:val="24"/>
          <w:lang w:val="bg-BG" w:eastAsia="ja-JP"/>
        </w:rPr>
        <w:t>3. Досегашните ал. 4 и 5 стават съответно ал. 5 и 6.</w:t>
      </w:r>
    </w:p>
    <w:p w:rsidR="0033150C" w:rsidRPr="00942264" w:rsidRDefault="0033150C" w:rsidP="0033150C">
      <w:pPr>
        <w:tabs>
          <w:tab w:val="left" w:pos="-1985"/>
        </w:tabs>
        <w:spacing w:before="120"/>
        <w:ind w:right="-14" w:firstLine="1134"/>
        <w:jc w:val="both"/>
        <w:rPr>
          <w:rFonts w:ascii="Times New Roman" w:hAnsi="Times New Roman"/>
          <w:szCs w:val="24"/>
          <w:lang w:val="bg-BG"/>
        </w:rPr>
      </w:pPr>
      <w:r w:rsidRPr="00942264">
        <w:rPr>
          <w:rFonts w:ascii="Times New Roman" w:hAnsi="Times New Roman"/>
          <w:b/>
          <w:szCs w:val="24"/>
          <w:lang w:val="bg-BG"/>
        </w:rPr>
        <w:lastRenderedPageBreak/>
        <w:t xml:space="preserve">§ 26. </w:t>
      </w:r>
      <w:r w:rsidRPr="00942264">
        <w:rPr>
          <w:rFonts w:ascii="Times New Roman" w:hAnsi="Times New Roman"/>
          <w:szCs w:val="24"/>
          <w:lang w:val="bg-BG"/>
        </w:rPr>
        <w:t>В чл. 59 се създава ал. 4:</w:t>
      </w:r>
    </w:p>
    <w:p w:rsidR="0033150C" w:rsidRPr="00942264" w:rsidRDefault="0033150C" w:rsidP="0033150C">
      <w:pPr>
        <w:shd w:val="clear" w:color="auto" w:fill="FEFEFE"/>
        <w:spacing w:before="120"/>
        <w:ind w:right="-14" w:firstLine="1134"/>
        <w:jc w:val="both"/>
        <w:rPr>
          <w:rFonts w:ascii="Times New Roman" w:hAnsi="Times New Roman"/>
          <w:szCs w:val="24"/>
          <w:lang w:val="bg-BG"/>
        </w:rPr>
      </w:pPr>
      <w:r w:rsidRPr="00942264">
        <w:rPr>
          <w:rFonts w:ascii="Times New Roman" w:hAnsi="Times New Roman"/>
          <w:szCs w:val="24"/>
          <w:lang w:val="bg-BG"/>
        </w:rPr>
        <w:t xml:space="preserve">„(4) Партидата е документ с </w:t>
      </w:r>
      <w:proofErr w:type="spellStart"/>
      <w:r w:rsidRPr="00942264">
        <w:rPr>
          <w:rFonts w:ascii="Times New Roman" w:hAnsi="Times New Roman"/>
          <w:szCs w:val="24"/>
          <w:lang w:val="bg-BG"/>
        </w:rPr>
        <w:t>оповестително</w:t>
      </w:r>
      <w:proofErr w:type="spellEnd"/>
      <w:r w:rsidRPr="00942264">
        <w:rPr>
          <w:rFonts w:ascii="Times New Roman" w:hAnsi="Times New Roman"/>
          <w:szCs w:val="24"/>
          <w:lang w:val="bg-BG"/>
        </w:rPr>
        <w:t xml:space="preserve"> действие. Тя няма характер на доказателство за вписаните факти, обстоятелства и права.”</w:t>
      </w:r>
    </w:p>
    <w:p w:rsidR="0047573C" w:rsidRDefault="0047573C" w:rsidP="0033150C">
      <w:pPr>
        <w:tabs>
          <w:tab w:val="left" w:pos="-1985"/>
        </w:tabs>
        <w:spacing w:before="120"/>
        <w:ind w:right="-14" w:firstLine="1134"/>
        <w:jc w:val="both"/>
        <w:rPr>
          <w:rFonts w:ascii="Times New Roman" w:hAnsi="Times New Roman"/>
          <w:b/>
          <w:szCs w:val="24"/>
          <w:lang w:val="en-US"/>
        </w:rPr>
      </w:pPr>
    </w:p>
    <w:p w:rsidR="0033150C" w:rsidRPr="00942264" w:rsidRDefault="0033150C" w:rsidP="0033150C">
      <w:pPr>
        <w:tabs>
          <w:tab w:val="left" w:pos="-1985"/>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27. </w:t>
      </w:r>
      <w:r w:rsidRPr="00942264">
        <w:rPr>
          <w:rFonts w:ascii="Times New Roman" w:hAnsi="Times New Roman"/>
          <w:szCs w:val="24"/>
          <w:lang w:val="bg-BG"/>
        </w:rPr>
        <w:t>В чл. 65 се създава ал. 4:</w:t>
      </w:r>
    </w:p>
    <w:p w:rsidR="0033150C" w:rsidRDefault="0033150C" w:rsidP="0033150C">
      <w:pPr>
        <w:tabs>
          <w:tab w:val="left" w:pos="-1985"/>
        </w:tabs>
        <w:spacing w:before="120"/>
        <w:ind w:right="-14" w:firstLine="1134"/>
        <w:jc w:val="both"/>
        <w:rPr>
          <w:rFonts w:ascii="Times New Roman" w:hAnsi="Times New Roman"/>
          <w:szCs w:val="24"/>
          <w:lang w:val="bg-BG"/>
        </w:rPr>
      </w:pPr>
      <w:r w:rsidRPr="00942264">
        <w:rPr>
          <w:rFonts w:ascii="Times New Roman" w:hAnsi="Times New Roman"/>
          <w:szCs w:val="24"/>
          <w:lang w:val="bg-BG"/>
        </w:rPr>
        <w:t xml:space="preserve">„(4) До издаването на заповед по чл. 70 Агенцията по вписванията изготвя електронна партида и електронно партидно дело за централния архив по чл. 58б, ал. 1, т. 4 при всяко вписване, отбелязване или заличаване на акт по чл. 110-115 от Закона за собствеността, засягащ имот с идентификатор. Електронната партида се изготвя с наличните данни по вписания акт и предоставените данни за имота от Агенцията по геодезия, картография и кадастър и има значение на помощно средство за </w:t>
      </w:r>
      <w:proofErr w:type="spellStart"/>
      <w:r w:rsidRPr="00942264">
        <w:rPr>
          <w:rFonts w:ascii="Times New Roman" w:hAnsi="Times New Roman"/>
          <w:szCs w:val="24"/>
          <w:lang w:val="bg-BG"/>
        </w:rPr>
        <w:t>последващото</w:t>
      </w:r>
      <w:proofErr w:type="spellEnd"/>
      <w:r w:rsidRPr="00942264">
        <w:rPr>
          <w:rFonts w:ascii="Times New Roman" w:hAnsi="Times New Roman"/>
          <w:szCs w:val="24"/>
          <w:lang w:val="bg-BG"/>
        </w:rPr>
        <w:t xml:space="preserve"> изготвяне на имотните партиди по ал. 3 и по чл. 59.”</w:t>
      </w:r>
    </w:p>
    <w:p w:rsidR="00154777" w:rsidRPr="00AA14E1" w:rsidRDefault="00154777" w:rsidP="00D62FE5">
      <w:pPr>
        <w:pStyle w:val="ListParagraph"/>
        <w:tabs>
          <w:tab w:val="left" w:pos="142"/>
        </w:tabs>
        <w:spacing w:before="120"/>
        <w:ind w:left="1350" w:right="-14" w:hanging="216"/>
        <w:jc w:val="both"/>
        <w:rPr>
          <w:b/>
          <w:i/>
          <w:sz w:val="24"/>
          <w:szCs w:val="24"/>
          <w:u w:val="single"/>
        </w:rPr>
      </w:pPr>
      <w:r w:rsidRPr="00AA14E1">
        <w:rPr>
          <w:b/>
          <w:i/>
          <w:sz w:val="24"/>
          <w:szCs w:val="24"/>
          <w:u w:val="single"/>
        </w:rPr>
        <w:t>Предложение от Дора Янкова и група народни представители:</w:t>
      </w:r>
    </w:p>
    <w:p w:rsidR="00154777" w:rsidRPr="00D62FE5" w:rsidRDefault="00D62FE5" w:rsidP="00154777">
      <w:pPr>
        <w:pStyle w:val="ListParagraph"/>
        <w:widowControl/>
        <w:autoSpaceDE/>
        <w:autoSpaceDN/>
        <w:adjustRightInd/>
        <w:spacing w:after="120" w:line="276" w:lineRule="auto"/>
        <w:ind w:left="567"/>
        <w:jc w:val="both"/>
        <w:rPr>
          <w:i/>
          <w:sz w:val="24"/>
          <w:szCs w:val="24"/>
        </w:rPr>
      </w:pPr>
      <w:r>
        <w:rPr>
          <w:b/>
          <w:sz w:val="24"/>
          <w:szCs w:val="24"/>
        </w:rPr>
        <w:t xml:space="preserve">         </w:t>
      </w:r>
      <w:r w:rsidR="00154777" w:rsidRPr="00D62FE5">
        <w:rPr>
          <w:i/>
          <w:sz w:val="24"/>
          <w:szCs w:val="24"/>
        </w:rPr>
        <w:t>В § 27  се прави следното допълнение:</w:t>
      </w:r>
    </w:p>
    <w:p w:rsidR="00154777" w:rsidRPr="00D62FE5" w:rsidRDefault="00D62FE5" w:rsidP="00154777">
      <w:pPr>
        <w:spacing w:after="120"/>
        <w:ind w:firstLine="567"/>
        <w:jc w:val="both"/>
        <w:rPr>
          <w:rFonts w:ascii="Times New Roman" w:hAnsi="Times New Roman"/>
          <w:i/>
          <w:szCs w:val="24"/>
          <w:lang w:val="bg-BG"/>
        </w:rPr>
      </w:pPr>
      <w:r w:rsidRPr="00D62FE5">
        <w:rPr>
          <w:rFonts w:ascii="Times New Roman" w:hAnsi="Times New Roman"/>
          <w:i/>
          <w:szCs w:val="24"/>
          <w:lang w:val="bg-BG"/>
        </w:rPr>
        <w:t xml:space="preserve">         </w:t>
      </w:r>
      <w:r w:rsidR="00154777" w:rsidRPr="00D62FE5">
        <w:rPr>
          <w:rFonts w:ascii="Times New Roman" w:hAnsi="Times New Roman"/>
          <w:i/>
          <w:szCs w:val="24"/>
          <w:lang w:val="bg-BG"/>
        </w:rPr>
        <w:t>В чл. 65, ал.4 (нова) преди думата „електронна“ се добавя „помощна“.</w:t>
      </w:r>
    </w:p>
    <w:p w:rsidR="00154777" w:rsidRPr="00D62FE5" w:rsidRDefault="00154777" w:rsidP="0033150C">
      <w:pPr>
        <w:tabs>
          <w:tab w:val="left" w:pos="-1985"/>
        </w:tabs>
        <w:spacing w:before="120"/>
        <w:ind w:right="-14" w:firstLine="1134"/>
        <w:jc w:val="both"/>
        <w:rPr>
          <w:rFonts w:ascii="Times New Roman" w:hAnsi="Times New Roman"/>
          <w:i/>
          <w:szCs w:val="24"/>
          <w:lang w:val="bg-BG"/>
        </w:rPr>
      </w:pPr>
    </w:p>
    <w:p w:rsidR="0033150C" w:rsidRPr="00942264" w:rsidRDefault="0033150C" w:rsidP="0033150C">
      <w:pPr>
        <w:tabs>
          <w:tab w:val="left" w:pos="-1985"/>
        </w:tabs>
        <w:spacing w:before="120"/>
        <w:ind w:right="-14" w:firstLine="1134"/>
        <w:contextualSpacing/>
        <w:jc w:val="both"/>
        <w:rPr>
          <w:rFonts w:ascii="Times New Roman" w:hAnsi="Times New Roman"/>
          <w:szCs w:val="24"/>
          <w:lang w:val="bg-BG"/>
        </w:rPr>
      </w:pPr>
      <w:r w:rsidRPr="00942264">
        <w:rPr>
          <w:rFonts w:ascii="Times New Roman" w:hAnsi="Times New Roman"/>
          <w:b/>
          <w:szCs w:val="24"/>
          <w:lang w:val="bg-BG"/>
        </w:rPr>
        <w:t xml:space="preserve">§ 28. </w:t>
      </w:r>
      <w:r w:rsidRPr="00942264">
        <w:rPr>
          <w:rFonts w:ascii="Times New Roman" w:hAnsi="Times New Roman"/>
          <w:szCs w:val="24"/>
          <w:lang w:val="bg-BG"/>
        </w:rPr>
        <w:t>В чл. 89 се правят следните изменения и допълнения:</w:t>
      </w:r>
    </w:p>
    <w:p w:rsidR="0033150C" w:rsidRPr="00942264" w:rsidRDefault="0033150C" w:rsidP="0033150C">
      <w:pPr>
        <w:numPr>
          <w:ilvl w:val="0"/>
          <w:numId w:val="7"/>
        </w:numPr>
        <w:tabs>
          <w:tab w:val="left" w:pos="-1985"/>
        </w:tabs>
        <w:spacing w:before="120"/>
        <w:ind w:left="0" w:right="-14" w:firstLine="1134"/>
        <w:contextualSpacing/>
        <w:jc w:val="both"/>
        <w:rPr>
          <w:rFonts w:ascii="Times New Roman" w:hAnsi="Times New Roman"/>
          <w:szCs w:val="24"/>
          <w:lang w:val="bg-BG"/>
        </w:rPr>
      </w:pPr>
      <w:r w:rsidRPr="00942264">
        <w:rPr>
          <w:rFonts w:ascii="Times New Roman" w:hAnsi="Times New Roman"/>
          <w:szCs w:val="24"/>
          <w:lang w:val="bg-BG"/>
        </w:rPr>
        <w:t>Досегашният текст става ал. 1.</w:t>
      </w:r>
    </w:p>
    <w:p w:rsidR="0033150C" w:rsidRPr="00942264" w:rsidRDefault="0033150C" w:rsidP="0033150C">
      <w:pPr>
        <w:numPr>
          <w:ilvl w:val="0"/>
          <w:numId w:val="7"/>
        </w:numPr>
        <w:tabs>
          <w:tab w:val="left" w:pos="-1985"/>
        </w:tabs>
        <w:spacing w:before="120"/>
        <w:ind w:left="0" w:right="-14" w:firstLine="1134"/>
        <w:contextualSpacing/>
        <w:jc w:val="both"/>
        <w:rPr>
          <w:rFonts w:ascii="Times New Roman" w:hAnsi="Times New Roman"/>
          <w:szCs w:val="24"/>
          <w:lang w:val="bg-BG"/>
        </w:rPr>
      </w:pPr>
      <w:r w:rsidRPr="00942264">
        <w:rPr>
          <w:rFonts w:ascii="Times New Roman" w:hAnsi="Times New Roman"/>
          <w:szCs w:val="24"/>
          <w:lang w:val="bg-BG"/>
        </w:rPr>
        <w:t>Създава се ал. 2:</w:t>
      </w:r>
    </w:p>
    <w:p w:rsidR="0033150C" w:rsidRPr="00942264" w:rsidRDefault="0033150C" w:rsidP="0033150C">
      <w:pPr>
        <w:shd w:val="clear" w:color="auto" w:fill="FEFEFE"/>
        <w:spacing w:before="120"/>
        <w:ind w:right="-14" w:firstLine="1134"/>
        <w:jc w:val="both"/>
        <w:rPr>
          <w:rFonts w:ascii="Times New Roman" w:hAnsi="Times New Roman"/>
          <w:szCs w:val="24"/>
          <w:lang w:val="bg-BG"/>
        </w:rPr>
      </w:pPr>
      <w:r w:rsidRPr="00942264">
        <w:rPr>
          <w:rFonts w:ascii="Times New Roman" w:hAnsi="Times New Roman"/>
          <w:szCs w:val="24"/>
          <w:lang w:val="bg-BG"/>
        </w:rPr>
        <w:t>„(2) Допуснати очевидни фактически грешки и непълноти в партидите по чл. 65, ал. 3 и 4 се поправят или отстраняват по разпореждане на съдия по вписванията по искане на заинтересованите лица, на нотариус или служебно.”</w:t>
      </w:r>
    </w:p>
    <w:p w:rsidR="0047573C" w:rsidRDefault="0047573C" w:rsidP="0033150C">
      <w:pPr>
        <w:tabs>
          <w:tab w:val="left" w:pos="142"/>
        </w:tabs>
        <w:spacing w:before="120"/>
        <w:ind w:right="-14" w:firstLine="1134"/>
        <w:jc w:val="both"/>
        <w:rPr>
          <w:rFonts w:ascii="Times New Roman" w:eastAsia="Malgun Gothic" w:hAnsi="Times New Roman"/>
          <w:b/>
          <w:szCs w:val="24"/>
          <w:lang w:val="en-US" w:eastAsia="ko-KR"/>
        </w:rPr>
      </w:pP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b/>
          <w:szCs w:val="24"/>
          <w:lang w:val="bg-BG" w:eastAsia="ko-KR"/>
        </w:rPr>
        <w:t>§ 29.</w:t>
      </w:r>
      <w:r w:rsidRPr="00942264">
        <w:rPr>
          <w:rFonts w:ascii="Times New Roman" w:eastAsia="Malgun Gothic" w:hAnsi="Times New Roman"/>
          <w:szCs w:val="24"/>
          <w:lang w:val="bg-BG" w:eastAsia="ko-KR"/>
        </w:rPr>
        <w:t xml:space="preserve"> В </w:t>
      </w:r>
      <w:r w:rsidRPr="00942264">
        <w:rPr>
          <w:rFonts w:ascii="Times New Roman" w:eastAsia="Malgun Gothic" w:hAnsi="Times New Roman"/>
          <w:caps/>
          <w:szCs w:val="24"/>
          <w:lang w:val="bg-BG" w:eastAsia="ko-KR"/>
        </w:rPr>
        <w:t>д</w:t>
      </w:r>
      <w:r w:rsidRPr="00942264">
        <w:rPr>
          <w:rFonts w:ascii="Times New Roman" w:eastAsia="Malgun Gothic" w:hAnsi="Times New Roman"/>
          <w:szCs w:val="24"/>
          <w:lang w:val="bg-BG" w:eastAsia="ko-KR"/>
        </w:rPr>
        <w:t>опълнителните разпоредби се правят следните изменения:</w:t>
      </w:r>
    </w:p>
    <w:p w:rsidR="0033150C" w:rsidRPr="00942264" w:rsidRDefault="0033150C" w:rsidP="0033150C">
      <w:pPr>
        <w:numPr>
          <w:ilvl w:val="0"/>
          <w:numId w:val="4"/>
        </w:numPr>
        <w:tabs>
          <w:tab w:val="left" w:pos="180"/>
          <w:tab w:val="left" w:pos="1260"/>
        </w:tabs>
        <w:spacing w:before="120"/>
        <w:ind w:left="0"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Точка 1 се изменя така:</w:t>
      </w:r>
    </w:p>
    <w:p w:rsidR="0033150C" w:rsidRPr="00942264" w:rsidRDefault="0033150C" w:rsidP="0033150C">
      <w:pPr>
        <w:tabs>
          <w:tab w:val="left" w:pos="0"/>
          <w:tab w:val="left" w:pos="180"/>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 xml:space="preserve">„1. </w:t>
      </w:r>
      <w:r w:rsidRPr="00942264">
        <w:rPr>
          <w:rFonts w:ascii="Times New Roman" w:eastAsia="Malgun Gothic" w:hAnsi="Times New Roman"/>
          <w:bCs/>
          <w:iCs/>
          <w:szCs w:val="24"/>
          <w:lang w:val="bg-BG" w:eastAsia="ko-KR"/>
        </w:rPr>
        <w:t>"самостоятелен обект в сграда</w:t>
      </w:r>
      <w:r w:rsidRPr="00942264">
        <w:rPr>
          <w:rFonts w:ascii="Times New Roman" w:eastAsia="Malgun Gothic" w:hAnsi="Times New Roman"/>
          <w:szCs w:val="24"/>
          <w:lang w:val="bg-BG" w:eastAsia="ko-KR"/>
        </w:rPr>
        <w:t xml:space="preserve"> или в съоръжение на техническата инфраструктура" е обособена част от сградата или съоръжението, която е обект на собственост и има самостоятелно функционално предназначение;“.</w:t>
      </w:r>
    </w:p>
    <w:p w:rsidR="0033150C" w:rsidRPr="00942264" w:rsidRDefault="0033150C" w:rsidP="0033150C">
      <w:pPr>
        <w:numPr>
          <w:ilvl w:val="0"/>
          <w:numId w:val="4"/>
        </w:numPr>
        <w:tabs>
          <w:tab w:val="left" w:pos="180"/>
          <w:tab w:val="left" w:pos="1260"/>
        </w:tabs>
        <w:spacing w:before="120"/>
        <w:ind w:left="0"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Точка 9 се изменя така:</w:t>
      </w:r>
    </w:p>
    <w:p w:rsidR="0033150C" w:rsidRPr="00942264" w:rsidRDefault="0033150C" w:rsidP="0033150C">
      <w:pPr>
        <w:tabs>
          <w:tab w:val="left" w:pos="180"/>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 xml:space="preserve">„9. </w:t>
      </w:r>
      <w:bookmarkStart w:id="2" w:name="_Toc414634472"/>
      <w:r w:rsidRPr="00942264">
        <w:rPr>
          <w:rFonts w:ascii="Times New Roman" w:eastAsia="Malgun Gothic" w:hAnsi="Times New Roman"/>
          <w:bCs/>
          <w:iCs/>
          <w:szCs w:val="24"/>
          <w:lang w:val="bg-BG" w:eastAsia="ko-KR"/>
        </w:rPr>
        <w:t>"явна фактическа грешка"</w:t>
      </w:r>
      <w:bookmarkEnd w:id="2"/>
      <w:r w:rsidRPr="00942264">
        <w:rPr>
          <w:rFonts w:ascii="Times New Roman" w:eastAsia="Malgun Gothic" w:hAnsi="Times New Roman"/>
          <w:szCs w:val="24"/>
          <w:lang w:val="bg-BG" w:eastAsia="ko-KR"/>
        </w:rPr>
        <w:t xml:space="preserve"> е несъответствието в границите на съществуващите на местността (терена) трайни топографски обекти с естествен или изкуствен произход в неурбанизирана територия, определени чрез </w:t>
      </w:r>
      <w:proofErr w:type="spellStart"/>
      <w:r w:rsidRPr="00942264">
        <w:rPr>
          <w:rFonts w:ascii="Times New Roman" w:eastAsia="Malgun Gothic" w:hAnsi="Times New Roman"/>
          <w:szCs w:val="24"/>
          <w:lang w:val="bg-BG" w:eastAsia="ko-KR"/>
        </w:rPr>
        <w:t>геодезически</w:t>
      </w:r>
      <w:proofErr w:type="spellEnd"/>
      <w:r w:rsidRPr="00942264">
        <w:rPr>
          <w:rFonts w:ascii="Times New Roman" w:eastAsia="Malgun Gothic" w:hAnsi="Times New Roman"/>
          <w:szCs w:val="24"/>
          <w:lang w:val="bg-BG" w:eastAsia="ko-KR"/>
        </w:rPr>
        <w:t xml:space="preserve"> измервания съгласно изискванията на този закон, и границите им от кадастралната карта, когато разликите в координатите на определящите ги точки са по-големи от допустимите в наредбата по чл. 31;“.</w:t>
      </w:r>
    </w:p>
    <w:p w:rsidR="0033150C" w:rsidRPr="00942264" w:rsidRDefault="0033150C" w:rsidP="0033150C">
      <w:pPr>
        <w:numPr>
          <w:ilvl w:val="0"/>
          <w:numId w:val="4"/>
        </w:numPr>
        <w:tabs>
          <w:tab w:val="left" w:pos="142"/>
        </w:tabs>
        <w:spacing w:before="120"/>
        <w:ind w:left="0"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Точка 16 се изменя така: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en-US" w:eastAsia="ko-KR"/>
        </w:rPr>
      </w:pPr>
      <w:bookmarkStart w:id="3" w:name="_Toc414634473"/>
      <w:r w:rsidRPr="00942264">
        <w:rPr>
          <w:rFonts w:ascii="Times New Roman" w:eastAsia="Malgun Gothic" w:hAnsi="Times New Roman"/>
          <w:bCs/>
          <w:iCs/>
          <w:szCs w:val="24"/>
          <w:lang w:val="bg-BG" w:eastAsia="ko-KR"/>
        </w:rPr>
        <w:t>„16. "непълноти или грешки"</w:t>
      </w:r>
      <w:bookmarkEnd w:id="3"/>
      <w:r w:rsidRPr="00942264">
        <w:rPr>
          <w:rFonts w:ascii="Times New Roman" w:eastAsia="Malgun Gothic" w:hAnsi="Times New Roman"/>
          <w:szCs w:val="24"/>
          <w:lang w:val="bg-BG" w:eastAsia="ko-KR"/>
        </w:rPr>
        <w:t xml:space="preserve"> са несъответствия в границите и очертанията на недвижимите имоти в кадастралната карта за урбанизирана територия спрямо действителното им състояние към момента на одобряване на кадастралната карта и кадастралните регистри;“</w:t>
      </w:r>
      <w:r w:rsidRPr="00942264">
        <w:rPr>
          <w:rFonts w:ascii="Times New Roman" w:eastAsia="Malgun Gothic" w:hAnsi="Times New Roman"/>
          <w:szCs w:val="24"/>
          <w:lang w:val="en-US" w:eastAsia="ko-KR"/>
        </w:rPr>
        <w:t>.</w:t>
      </w:r>
    </w:p>
    <w:p w:rsidR="0033150C" w:rsidRDefault="0033150C" w:rsidP="0033150C">
      <w:pPr>
        <w:numPr>
          <w:ilvl w:val="0"/>
          <w:numId w:val="4"/>
        </w:numPr>
        <w:tabs>
          <w:tab w:val="left" w:pos="142"/>
          <w:tab w:val="left" w:pos="1260"/>
        </w:tabs>
        <w:spacing w:before="120"/>
        <w:ind w:left="0"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lastRenderedPageBreak/>
        <w:t>В т. 17 думите „землище, част от землище“ се заменят с „населено място, част от населено място“ и след думите „район по“ се добавя „смисъла на чл. 18, ал. 1, съответно по“.</w:t>
      </w:r>
    </w:p>
    <w:p w:rsidR="00154777" w:rsidRPr="00AA14E1" w:rsidRDefault="00154777" w:rsidP="00154777">
      <w:pPr>
        <w:pStyle w:val="ListParagraph"/>
        <w:tabs>
          <w:tab w:val="left" w:pos="142"/>
        </w:tabs>
        <w:spacing w:before="120"/>
        <w:ind w:left="1340" w:right="-14" w:hanging="206"/>
        <w:jc w:val="both"/>
        <w:rPr>
          <w:b/>
          <w:i/>
          <w:sz w:val="24"/>
          <w:szCs w:val="24"/>
          <w:u w:val="single"/>
        </w:rPr>
      </w:pPr>
      <w:r w:rsidRPr="00AA14E1">
        <w:rPr>
          <w:b/>
          <w:i/>
          <w:sz w:val="24"/>
          <w:szCs w:val="24"/>
          <w:u w:val="single"/>
        </w:rPr>
        <w:t>Предложение от Дора Янкова и група народни представители:</w:t>
      </w:r>
    </w:p>
    <w:p w:rsidR="00154777" w:rsidRPr="00154777" w:rsidRDefault="00154777" w:rsidP="00154777">
      <w:pPr>
        <w:pStyle w:val="ListParagraph"/>
        <w:widowControl/>
        <w:autoSpaceDE/>
        <w:autoSpaceDN/>
        <w:adjustRightInd/>
        <w:spacing w:after="120" w:line="276" w:lineRule="auto"/>
        <w:ind w:left="426"/>
        <w:jc w:val="both"/>
        <w:rPr>
          <w:i/>
          <w:sz w:val="24"/>
          <w:szCs w:val="24"/>
        </w:rPr>
      </w:pPr>
      <w:r>
        <w:rPr>
          <w:b/>
          <w:sz w:val="24"/>
          <w:szCs w:val="24"/>
        </w:rPr>
        <w:t xml:space="preserve">            </w:t>
      </w:r>
      <w:r w:rsidRPr="00154777">
        <w:rPr>
          <w:i/>
          <w:sz w:val="24"/>
          <w:szCs w:val="24"/>
        </w:rPr>
        <w:t>В § 29 се правят следните изменения и допълнения:</w:t>
      </w:r>
    </w:p>
    <w:p w:rsidR="00154777" w:rsidRPr="00154777" w:rsidRDefault="00154777" w:rsidP="00154777">
      <w:pPr>
        <w:pStyle w:val="ListParagraph"/>
        <w:spacing w:after="120"/>
        <w:ind w:left="0" w:firstLine="567"/>
        <w:jc w:val="both"/>
        <w:rPr>
          <w:i/>
          <w:sz w:val="24"/>
          <w:szCs w:val="24"/>
        </w:rPr>
      </w:pPr>
      <w:r w:rsidRPr="00154777">
        <w:rPr>
          <w:i/>
          <w:sz w:val="24"/>
          <w:szCs w:val="24"/>
        </w:rPr>
        <w:t xml:space="preserve">         1. В т. 3 думите „към момента на одобряване на кадастралната карта и кадастралните регистри“ се заличават.</w:t>
      </w:r>
    </w:p>
    <w:p w:rsidR="00154777" w:rsidRPr="00154777" w:rsidRDefault="00154777" w:rsidP="00154777">
      <w:pPr>
        <w:pStyle w:val="ListParagraph"/>
        <w:spacing w:after="120"/>
        <w:ind w:left="567"/>
        <w:jc w:val="both"/>
        <w:rPr>
          <w:i/>
          <w:sz w:val="24"/>
          <w:szCs w:val="24"/>
        </w:rPr>
      </w:pPr>
      <w:r w:rsidRPr="00154777">
        <w:rPr>
          <w:i/>
          <w:sz w:val="24"/>
          <w:szCs w:val="24"/>
        </w:rPr>
        <w:t xml:space="preserve">         2. Точка 9 се изменя така </w:t>
      </w:r>
    </w:p>
    <w:p w:rsidR="00154777" w:rsidRPr="00154777" w:rsidRDefault="00154777" w:rsidP="00154777">
      <w:pPr>
        <w:pStyle w:val="ListParagraph"/>
        <w:spacing w:after="120"/>
        <w:ind w:left="0" w:firstLine="567"/>
        <w:jc w:val="both"/>
        <w:rPr>
          <w:i/>
          <w:sz w:val="24"/>
          <w:szCs w:val="24"/>
        </w:rPr>
      </w:pPr>
      <w:r w:rsidRPr="00154777">
        <w:rPr>
          <w:i/>
          <w:sz w:val="24"/>
          <w:szCs w:val="24"/>
        </w:rPr>
        <w:t xml:space="preserve">         „9. Явна фактическа грешка“</w:t>
      </w:r>
      <w:r w:rsidRPr="00154777">
        <w:rPr>
          <w:i/>
        </w:rPr>
        <w:t xml:space="preserve"> са </w:t>
      </w:r>
      <w:r w:rsidRPr="00154777">
        <w:rPr>
          <w:i/>
          <w:sz w:val="24"/>
          <w:szCs w:val="24"/>
        </w:rPr>
        <w:t xml:space="preserve">несъответствието в границите на поземлените имоти между урбанизирана и неурбанизирана територия, получени при обединяване на данните по чл. 41, ал. 1, както несъответствие в границите на съществуващите на местността (терена) трайни топографски обекти с естествен или изкуствен произход в неурбанизирана територия, определени чрез </w:t>
      </w:r>
      <w:proofErr w:type="spellStart"/>
      <w:r w:rsidRPr="00154777">
        <w:rPr>
          <w:i/>
          <w:sz w:val="24"/>
          <w:szCs w:val="24"/>
        </w:rPr>
        <w:t>геодезически</w:t>
      </w:r>
      <w:proofErr w:type="spellEnd"/>
      <w:r w:rsidRPr="00154777">
        <w:rPr>
          <w:i/>
          <w:sz w:val="24"/>
          <w:szCs w:val="24"/>
        </w:rPr>
        <w:t xml:space="preserve"> измервания и границите им от планове и карти, одобрени по реда на Закона за собствеността и ползването на земеделските земи и Закона за възстановяване на собствеността и Закона за възстановяване на собствеността върху горите и земите от горския фонд, когато разликите в координатите на определящите ги точки са по-големи от допустимите в наредбата по чл. 31</w:t>
      </w:r>
      <w:r>
        <w:rPr>
          <w:i/>
          <w:sz w:val="24"/>
          <w:szCs w:val="24"/>
        </w:rPr>
        <w:t>.</w:t>
      </w:r>
    </w:p>
    <w:p w:rsidR="00154777" w:rsidRPr="00154777" w:rsidRDefault="00154777" w:rsidP="00154777">
      <w:pPr>
        <w:pStyle w:val="ListParagraph"/>
        <w:spacing w:after="120"/>
        <w:ind w:left="567"/>
        <w:jc w:val="both"/>
        <w:rPr>
          <w:i/>
          <w:sz w:val="24"/>
          <w:szCs w:val="24"/>
        </w:rPr>
      </w:pPr>
      <w:r w:rsidRPr="00154777">
        <w:rPr>
          <w:i/>
          <w:sz w:val="24"/>
          <w:szCs w:val="24"/>
        </w:rPr>
        <w:t xml:space="preserve">         3. </w:t>
      </w:r>
      <w:r w:rsidR="00D62FE5">
        <w:rPr>
          <w:i/>
          <w:sz w:val="24"/>
          <w:szCs w:val="24"/>
        </w:rPr>
        <w:t>Създават се т.</w:t>
      </w:r>
      <w:r w:rsidRPr="00154777">
        <w:rPr>
          <w:i/>
          <w:sz w:val="24"/>
          <w:szCs w:val="24"/>
        </w:rPr>
        <w:t xml:space="preserve"> 21, 22, 23 и 24:</w:t>
      </w:r>
    </w:p>
    <w:p w:rsidR="00154777" w:rsidRPr="00E83B1A" w:rsidRDefault="00154777" w:rsidP="00154777">
      <w:pPr>
        <w:spacing w:after="120"/>
        <w:ind w:firstLine="567"/>
        <w:jc w:val="both"/>
        <w:rPr>
          <w:rFonts w:ascii="Times New Roman" w:hAnsi="Times New Roman"/>
          <w:i/>
          <w:szCs w:val="24"/>
          <w:lang w:val="bg-BG"/>
        </w:rPr>
      </w:pPr>
      <w:r>
        <w:rPr>
          <w:rFonts w:ascii="Times New Roman" w:hAnsi="Times New Roman"/>
          <w:i/>
          <w:szCs w:val="24"/>
          <w:lang w:val="bg-BG"/>
        </w:rPr>
        <w:t xml:space="preserve">        </w:t>
      </w:r>
      <w:r w:rsidRPr="00E83B1A">
        <w:rPr>
          <w:rFonts w:ascii="Times New Roman" w:hAnsi="Times New Roman"/>
          <w:i/>
          <w:szCs w:val="24"/>
          <w:lang w:val="bg-BG"/>
        </w:rPr>
        <w:t>21. „</w:t>
      </w:r>
      <w:proofErr w:type="spellStart"/>
      <w:r w:rsidRPr="00E83B1A">
        <w:rPr>
          <w:rFonts w:ascii="Times New Roman" w:hAnsi="Times New Roman"/>
          <w:i/>
          <w:szCs w:val="24"/>
          <w:lang w:val="bg-BG"/>
        </w:rPr>
        <w:t>Площадкови</w:t>
      </w:r>
      <w:proofErr w:type="spellEnd"/>
      <w:r w:rsidRPr="00E83B1A">
        <w:rPr>
          <w:rFonts w:ascii="Times New Roman" w:hAnsi="Times New Roman"/>
          <w:i/>
          <w:szCs w:val="24"/>
          <w:lang w:val="bg-BG"/>
        </w:rPr>
        <w:t xml:space="preserve"> обекти на техническата инфраструктура“ са функционално свързани сгради и съоръжения, в т.ч. подземни, или надземни </w:t>
      </w:r>
      <w:proofErr w:type="spellStart"/>
      <w:r w:rsidRPr="00E83B1A">
        <w:rPr>
          <w:rFonts w:ascii="Times New Roman" w:hAnsi="Times New Roman"/>
          <w:i/>
          <w:szCs w:val="24"/>
          <w:lang w:val="bg-BG"/>
        </w:rPr>
        <w:t>площадкови</w:t>
      </w:r>
      <w:proofErr w:type="spellEnd"/>
      <w:r w:rsidRPr="00E83B1A">
        <w:rPr>
          <w:rFonts w:ascii="Times New Roman" w:hAnsi="Times New Roman"/>
          <w:i/>
          <w:szCs w:val="24"/>
          <w:lang w:val="bg-BG"/>
        </w:rPr>
        <w:t xml:space="preserve"> съоръжения без сгради на водоснабдяването и канализацията, електроснабдяването, </w:t>
      </w:r>
      <w:proofErr w:type="spellStart"/>
      <w:r w:rsidRPr="00E83B1A">
        <w:rPr>
          <w:rFonts w:ascii="Times New Roman" w:hAnsi="Times New Roman"/>
          <w:i/>
          <w:szCs w:val="24"/>
          <w:lang w:val="bg-BG"/>
        </w:rPr>
        <w:t>топлоснабдяването</w:t>
      </w:r>
      <w:proofErr w:type="spellEnd"/>
      <w:r w:rsidRPr="00E83B1A">
        <w:rPr>
          <w:rFonts w:ascii="Times New Roman" w:hAnsi="Times New Roman"/>
          <w:i/>
          <w:szCs w:val="24"/>
          <w:lang w:val="bg-BG"/>
        </w:rPr>
        <w:t xml:space="preserve">, газоснабдяването, електронните съобщения, хидромелиорациите, третирането на отпадъците и </w:t>
      </w:r>
      <w:proofErr w:type="spellStart"/>
      <w:r w:rsidRPr="00E83B1A">
        <w:rPr>
          <w:rFonts w:ascii="Times New Roman" w:hAnsi="Times New Roman"/>
          <w:i/>
          <w:szCs w:val="24"/>
          <w:lang w:val="bg-BG"/>
        </w:rPr>
        <w:t>геозащитната</w:t>
      </w:r>
      <w:proofErr w:type="spellEnd"/>
      <w:r w:rsidRPr="00E83B1A">
        <w:rPr>
          <w:rFonts w:ascii="Times New Roman" w:hAnsi="Times New Roman"/>
          <w:i/>
          <w:szCs w:val="24"/>
          <w:lang w:val="bg-BG"/>
        </w:rPr>
        <w:t xml:space="preserve"> дейност, разположени върху определена технически обоснована площ, ограничена със затворен контур обособяващ самостоятелен имот.</w:t>
      </w:r>
    </w:p>
    <w:p w:rsidR="00154777" w:rsidRPr="00E83B1A" w:rsidRDefault="00154777" w:rsidP="00154777">
      <w:pPr>
        <w:spacing w:after="120"/>
        <w:ind w:firstLine="1134"/>
        <w:jc w:val="both"/>
        <w:rPr>
          <w:rFonts w:ascii="Times New Roman" w:hAnsi="Times New Roman"/>
          <w:i/>
          <w:szCs w:val="24"/>
          <w:lang w:val="bg-BG"/>
        </w:rPr>
      </w:pPr>
      <w:r w:rsidRPr="00E83B1A">
        <w:rPr>
          <w:rFonts w:ascii="Times New Roman" w:hAnsi="Times New Roman"/>
          <w:i/>
          <w:szCs w:val="24"/>
          <w:lang w:val="bg-BG"/>
        </w:rPr>
        <w:t xml:space="preserve">22. „Линейни обекти на техническата инфраструктура“ са подземни или надземни мрежи и проводи (електропроводи, газопроводи, топлопроводи, водопроводи за енергийни цели, нефтопроводи и </w:t>
      </w:r>
      <w:proofErr w:type="spellStart"/>
      <w:r w:rsidRPr="00E83B1A">
        <w:rPr>
          <w:rFonts w:ascii="Times New Roman" w:hAnsi="Times New Roman"/>
          <w:i/>
          <w:szCs w:val="24"/>
          <w:lang w:val="bg-BG"/>
        </w:rPr>
        <w:t>нефтопродуктопроводи</w:t>
      </w:r>
      <w:proofErr w:type="spellEnd"/>
      <w:r w:rsidRPr="00E83B1A">
        <w:rPr>
          <w:rFonts w:ascii="Times New Roman" w:hAnsi="Times New Roman"/>
          <w:i/>
          <w:szCs w:val="24"/>
          <w:lang w:val="bg-BG"/>
        </w:rPr>
        <w:t>, други мрежи и съоръжения на техническата инфраструктура - водоснабдяване, канализация, пречистване на питейни и отпадъчни води, електронни съобщителни мрежи и други), както и принадлежащите им съоръжения, независимо от площта, която заемат.</w:t>
      </w:r>
    </w:p>
    <w:p w:rsidR="00154777" w:rsidRPr="00E83B1A" w:rsidRDefault="00154777" w:rsidP="00154777">
      <w:pPr>
        <w:spacing w:after="120"/>
        <w:ind w:firstLine="1134"/>
        <w:jc w:val="both"/>
        <w:rPr>
          <w:rFonts w:ascii="Times New Roman" w:hAnsi="Times New Roman"/>
          <w:i/>
          <w:szCs w:val="24"/>
          <w:lang w:val="bg-BG"/>
        </w:rPr>
      </w:pPr>
      <w:r w:rsidRPr="00E83B1A">
        <w:rPr>
          <w:rFonts w:ascii="Times New Roman" w:hAnsi="Times New Roman"/>
          <w:i/>
          <w:szCs w:val="24"/>
          <w:lang w:val="bg-BG"/>
        </w:rPr>
        <w:t>23. „неурбанизирани територии" са землища и част от землища извън границите на урбанизираните територии на населените места и на селищните образувания</w:t>
      </w:r>
      <w:r w:rsidRPr="00E83B1A">
        <w:rPr>
          <w:rFonts w:ascii="Times New Roman" w:hAnsi="Times New Roman"/>
          <w:i/>
          <w:szCs w:val="24"/>
        </w:rPr>
        <w:t xml:space="preserve">, </w:t>
      </w:r>
      <w:proofErr w:type="spellStart"/>
      <w:r w:rsidRPr="00E83B1A">
        <w:rPr>
          <w:rFonts w:ascii="Times New Roman" w:hAnsi="Times New Roman"/>
          <w:i/>
          <w:szCs w:val="24"/>
        </w:rPr>
        <w:t>за</w:t>
      </w:r>
      <w:proofErr w:type="spellEnd"/>
      <w:r w:rsidRPr="00E83B1A">
        <w:rPr>
          <w:rFonts w:ascii="Times New Roman" w:hAnsi="Times New Roman"/>
          <w:i/>
          <w:szCs w:val="24"/>
        </w:rPr>
        <w:t xml:space="preserve"> </w:t>
      </w:r>
      <w:proofErr w:type="spellStart"/>
      <w:r w:rsidRPr="00E83B1A">
        <w:rPr>
          <w:rFonts w:ascii="Times New Roman" w:hAnsi="Times New Roman"/>
          <w:i/>
          <w:szCs w:val="24"/>
        </w:rPr>
        <w:t>които</w:t>
      </w:r>
      <w:proofErr w:type="spellEnd"/>
      <w:r w:rsidRPr="00E83B1A">
        <w:rPr>
          <w:rFonts w:ascii="Times New Roman" w:hAnsi="Times New Roman"/>
          <w:i/>
          <w:szCs w:val="24"/>
        </w:rPr>
        <w:t xml:space="preserve"> </w:t>
      </w:r>
      <w:proofErr w:type="spellStart"/>
      <w:r w:rsidRPr="00E83B1A">
        <w:rPr>
          <w:rFonts w:ascii="Times New Roman" w:hAnsi="Times New Roman"/>
          <w:i/>
          <w:szCs w:val="24"/>
        </w:rPr>
        <w:t>са</w:t>
      </w:r>
      <w:proofErr w:type="spellEnd"/>
      <w:r w:rsidRPr="00E83B1A">
        <w:rPr>
          <w:rFonts w:ascii="Times New Roman" w:hAnsi="Times New Roman"/>
          <w:i/>
          <w:szCs w:val="24"/>
        </w:rPr>
        <w:t xml:space="preserve"> </w:t>
      </w:r>
      <w:proofErr w:type="spellStart"/>
      <w:r w:rsidRPr="00E83B1A">
        <w:rPr>
          <w:rFonts w:ascii="Times New Roman" w:hAnsi="Times New Roman"/>
          <w:i/>
          <w:szCs w:val="24"/>
        </w:rPr>
        <w:t>създад</w:t>
      </w:r>
      <w:proofErr w:type="spellEnd"/>
      <w:r w:rsidRPr="00E83B1A">
        <w:rPr>
          <w:rFonts w:ascii="Times New Roman" w:hAnsi="Times New Roman"/>
          <w:i/>
          <w:szCs w:val="24"/>
          <w:lang w:val="bg-BG"/>
        </w:rPr>
        <w:t>е</w:t>
      </w:r>
      <w:proofErr w:type="spellStart"/>
      <w:r w:rsidRPr="00E83B1A">
        <w:rPr>
          <w:rFonts w:ascii="Times New Roman" w:hAnsi="Times New Roman"/>
          <w:i/>
          <w:szCs w:val="24"/>
        </w:rPr>
        <w:t>ни</w:t>
      </w:r>
      <w:proofErr w:type="spellEnd"/>
      <w:r w:rsidRPr="00E83B1A">
        <w:rPr>
          <w:rFonts w:ascii="Times New Roman" w:hAnsi="Times New Roman"/>
          <w:i/>
          <w:szCs w:val="24"/>
        </w:rPr>
        <w:t xml:space="preserve"> </w:t>
      </w:r>
      <w:r w:rsidRPr="00E83B1A">
        <w:rPr>
          <w:rFonts w:ascii="Times New Roman" w:hAnsi="Times New Roman"/>
          <w:i/>
          <w:szCs w:val="24"/>
          <w:lang w:val="bg-BG"/>
        </w:rPr>
        <w:t>планове и карти, одобрени по реда на Закона за собствеността и ползването на земеделските земи и Закона за възстановяване на собствеността и Закона за възстановяване на собствеността върху горите и земите от горския фонд.</w:t>
      </w:r>
    </w:p>
    <w:p w:rsidR="00154777" w:rsidRPr="00E83B1A" w:rsidRDefault="00154777" w:rsidP="00154777">
      <w:pPr>
        <w:spacing w:after="120"/>
        <w:ind w:firstLine="1134"/>
        <w:jc w:val="both"/>
        <w:rPr>
          <w:rFonts w:ascii="Times New Roman" w:hAnsi="Times New Roman"/>
          <w:i/>
          <w:szCs w:val="24"/>
          <w:lang w:val="bg-BG"/>
        </w:rPr>
      </w:pPr>
      <w:r w:rsidRPr="00E83B1A">
        <w:rPr>
          <w:rFonts w:ascii="Times New Roman" w:hAnsi="Times New Roman"/>
          <w:i/>
          <w:szCs w:val="24"/>
          <w:lang w:val="bg-BG"/>
        </w:rPr>
        <w:t xml:space="preserve">24. „несъответствия в границите на поземлените имоти между урбанизирана и неурбанизирана територия, получени при обединяване на данните по чл. 41, ал. 1.“ налице когато при обединяване на данни от  кадастрални планове и на регулационни планове за урбанизираните територии, </w:t>
      </w:r>
      <w:proofErr w:type="spellStart"/>
      <w:r w:rsidRPr="00E83B1A">
        <w:rPr>
          <w:rFonts w:ascii="Times New Roman" w:hAnsi="Times New Roman"/>
          <w:i/>
          <w:szCs w:val="24"/>
          <w:lang w:val="bg-BG"/>
        </w:rPr>
        <w:t>геодезически</w:t>
      </w:r>
      <w:proofErr w:type="spellEnd"/>
      <w:r w:rsidRPr="00E83B1A">
        <w:rPr>
          <w:rFonts w:ascii="Times New Roman" w:hAnsi="Times New Roman"/>
          <w:i/>
          <w:szCs w:val="24"/>
          <w:lang w:val="bg-BG"/>
        </w:rPr>
        <w:t xml:space="preserve"> измервания и планове и карти, одобрени по реда на Закона за собствеността и ползването на земеделските земи и Закона за възстановяване на собствеността и Закона за възстановяване на собствеността върху горите и земите от горския фонд се констатират разстояния между и/или застъпвания в границите (контактна зона) между поземлените имоти, възстановени по реда на Закона за собствеността и ползването на земеделските земи и </w:t>
      </w:r>
      <w:r w:rsidRPr="00E83B1A">
        <w:rPr>
          <w:rFonts w:ascii="Times New Roman" w:hAnsi="Times New Roman"/>
          <w:i/>
          <w:szCs w:val="24"/>
          <w:lang w:val="bg-BG"/>
        </w:rPr>
        <w:lastRenderedPageBreak/>
        <w:t>Закона за възстановяване на собствеността и Закона за възстановяване на собствеността върху горите и земите от горския фонд и границите на поземлени имоти в урбанизираната територия.</w:t>
      </w:r>
    </w:p>
    <w:p w:rsidR="00154777" w:rsidRPr="00942264" w:rsidRDefault="00154777" w:rsidP="00154777">
      <w:pPr>
        <w:tabs>
          <w:tab w:val="left" w:pos="142"/>
          <w:tab w:val="left" w:pos="1260"/>
        </w:tabs>
        <w:spacing w:before="120"/>
        <w:ind w:left="1134" w:right="-14"/>
        <w:jc w:val="both"/>
        <w:rPr>
          <w:rFonts w:ascii="Times New Roman" w:eastAsia="Malgun Gothic" w:hAnsi="Times New Roman"/>
          <w:szCs w:val="24"/>
          <w:lang w:val="bg-BG" w:eastAsia="ko-KR"/>
        </w:rPr>
      </w:pP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b/>
          <w:szCs w:val="24"/>
          <w:lang w:val="bg-BG" w:eastAsia="ko-KR"/>
        </w:rPr>
        <w:t>§ 30.</w:t>
      </w:r>
      <w:r w:rsidRPr="00942264">
        <w:rPr>
          <w:rFonts w:ascii="Times New Roman" w:eastAsia="Malgun Gothic" w:hAnsi="Times New Roman"/>
          <w:szCs w:val="24"/>
          <w:lang w:val="bg-BG" w:eastAsia="ko-KR"/>
        </w:rPr>
        <w:t xml:space="preserve"> В </w:t>
      </w:r>
      <w:r w:rsidRPr="00942264">
        <w:rPr>
          <w:rFonts w:ascii="Times New Roman" w:eastAsia="Malgun Gothic" w:hAnsi="Times New Roman"/>
          <w:caps/>
          <w:szCs w:val="24"/>
          <w:lang w:val="bg-BG" w:eastAsia="ko-KR"/>
        </w:rPr>
        <w:t>п</w:t>
      </w:r>
      <w:r w:rsidRPr="00942264">
        <w:rPr>
          <w:rFonts w:ascii="Times New Roman" w:eastAsia="Malgun Gothic" w:hAnsi="Times New Roman"/>
          <w:szCs w:val="24"/>
          <w:lang w:val="bg-BG" w:eastAsia="ko-KR"/>
        </w:rPr>
        <w:t>реходните и заключителните разпоредби се правят следните изменения:</w:t>
      </w:r>
    </w:p>
    <w:p w:rsidR="0033150C" w:rsidRPr="00942264" w:rsidRDefault="0033150C" w:rsidP="0033150C">
      <w:pPr>
        <w:numPr>
          <w:ilvl w:val="0"/>
          <w:numId w:val="5"/>
        </w:numPr>
        <w:tabs>
          <w:tab w:val="left" w:pos="142"/>
          <w:tab w:val="left" w:pos="1260"/>
        </w:tabs>
        <w:spacing w:before="120"/>
        <w:ind w:left="0"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В § 4, ал. 1, т. 4 думите „чл. 54, ал. 3“ се заменят с „чл. 54а, ал. 3“.</w:t>
      </w:r>
    </w:p>
    <w:p w:rsidR="0033150C" w:rsidRPr="00942264" w:rsidRDefault="0033150C" w:rsidP="0033150C">
      <w:pPr>
        <w:numPr>
          <w:ilvl w:val="0"/>
          <w:numId w:val="5"/>
        </w:numPr>
        <w:tabs>
          <w:tab w:val="left" w:pos="142"/>
          <w:tab w:val="left" w:pos="1260"/>
        </w:tabs>
        <w:spacing w:before="120"/>
        <w:ind w:left="0"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В § 6:</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а) алинея 1 се изменя така:</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„(1)</w:t>
      </w:r>
      <w:r w:rsidRPr="00942264">
        <w:rPr>
          <w:rFonts w:ascii="Times New Roman" w:eastAsia="Malgun Gothic" w:hAnsi="Times New Roman"/>
          <w:b/>
          <w:szCs w:val="24"/>
          <w:lang w:val="bg-BG" w:eastAsia="ko-KR"/>
        </w:rPr>
        <w:t xml:space="preserve"> </w:t>
      </w:r>
      <w:r w:rsidRPr="00942264">
        <w:rPr>
          <w:rFonts w:ascii="Times New Roman" w:eastAsia="Malgun Gothic" w:hAnsi="Times New Roman"/>
          <w:szCs w:val="24"/>
          <w:lang w:val="bg-BG" w:eastAsia="ko-KR"/>
        </w:rPr>
        <w:t xml:space="preserve">До издаването на заповедта по чл. 35, ал. 1 Агенцията по геодезия, картография и кадастър определя териториите, в които кадастралната карта и кадастралните регистри се създават чрез използване на данните от картите и плановете по чл. 41, ал. 1, т. 1, съответно териториите, в които данните се набират чрез </w:t>
      </w:r>
      <w:proofErr w:type="spellStart"/>
      <w:r w:rsidRPr="00942264">
        <w:rPr>
          <w:rFonts w:ascii="Times New Roman" w:eastAsia="Malgun Gothic" w:hAnsi="Times New Roman"/>
          <w:szCs w:val="24"/>
          <w:lang w:val="bg-BG" w:eastAsia="ko-KR"/>
        </w:rPr>
        <w:t>геодезически</w:t>
      </w:r>
      <w:proofErr w:type="spellEnd"/>
      <w:r w:rsidRPr="00942264">
        <w:rPr>
          <w:rFonts w:ascii="Times New Roman" w:eastAsia="Malgun Gothic" w:hAnsi="Times New Roman"/>
          <w:szCs w:val="24"/>
          <w:lang w:val="bg-BG" w:eastAsia="ko-KR"/>
        </w:rPr>
        <w:t xml:space="preserve"> измервания и изчисления, като оценява картите, плановете, регистрите и другата документация, одобрени по реда на отменения Закон за единния кадастър на Народна република България, отменения Закон за териториално и селищно устройство, за съответствието им с изискванията за съдържание и точност, определени с наредбата по </w:t>
      </w:r>
      <w:r w:rsidR="000539FB">
        <w:rPr>
          <w:rFonts w:ascii="Times New Roman" w:eastAsia="Malgun Gothic" w:hAnsi="Times New Roman"/>
          <w:szCs w:val="24"/>
          <w:lang w:val="bg-BG" w:eastAsia="ko-KR"/>
        </w:rPr>
        <w:t xml:space="preserve"> </w:t>
      </w:r>
      <w:r w:rsidRPr="00942264">
        <w:rPr>
          <w:rFonts w:ascii="Times New Roman" w:eastAsia="Malgun Gothic" w:hAnsi="Times New Roman"/>
          <w:szCs w:val="24"/>
          <w:lang w:val="bg-BG" w:eastAsia="ko-KR"/>
        </w:rPr>
        <w:t>чл. 31.“;</w:t>
      </w:r>
    </w:p>
    <w:p w:rsidR="0033150C" w:rsidRPr="00942264" w:rsidRDefault="0033150C" w:rsidP="0033150C">
      <w:pPr>
        <w:tabs>
          <w:tab w:val="left" w:pos="142"/>
        </w:tabs>
        <w:spacing w:before="120"/>
        <w:ind w:right="-14" w:firstLine="1134"/>
        <w:jc w:val="both"/>
        <w:rPr>
          <w:rFonts w:ascii="Times New Roman" w:eastAsia="Malgun Gothic" w:hAnsi="Times New Roman"/>
          <w:szCs w:val="24"/>
          <w:lang w:val="bg-BG" w:eastAsia="ko-KR"/>
        </w:rPr>
      </w:pPr>
      <w:r w:rsidRPr="00942264">
        <w:rPr>
          <w:rFonts w:ascii="Times New Roman" w:eastAsia="Malgun Gothic" w:hAnsi="Times New Roman"/>
          <w:szCs w:val="24"/>
          <w:lang w:val="bg-BG" w:eastAsia="ko-KR"/>
        </w:rPr>
        <w:t xml:space="preserve">б) в ал. 2, изречение първо след думата „предават“ се добавя „безвъзмездно“ и думите „при условията на чл. 8, ал. 5“ се заличават; </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eastAsia="Malgun Gothic" w:hAnsi="Times New Roman"/>
          <w:szCs w:val="24"/>
          <w:lang w:val="bg-BG" w:eastAsia="ko-KR"/>
        </w:rPr>
        <w:t>в</w:t>
      </w:r>
      <w:r w:rsidRPr="00942264">
        <w:rPr>
          <w:rFonts w:ascii="Times New Roman" w:hAnsi="Times New Roman"/>
          <w:szCs w:val="24"/>
          <w:lang w:val="bg-BG"/>
        </w:rPr>
        <w:t xml:space="preserve">) </w:t>
      </w:r>
      <w:proofErr w:type="spellStart"/>
      <w:r w:rsidRPr="00942264">
        <w:rPr>
          <w:rFonts w:ascii="Times New Roman" w:hAnsi="Times New Roman"/>
          <w:szCs w:val="24"/>
          <w:lang w:val="bg-BG"/>
        </w:rPr>
        <w:t>в</w:t>
      </w:r>
      <w:proofErr w:type="spellEnd"/>
      <w:r w:rsidRPr="00942264">
        <w:rPr>
          <w:rFonts w:ascii="Times New Roman" w:hAnsi="Times New Roman"/>
          <w:szCs w:val="24"/>
          <w:lang w:val="bg-BG"/>
        </w:rPr>
        <w:t xml:space="preserve"> ал. 4 изречение първо се изменя така:</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„(4) Органите на държавната власт и на местното самоуправление предават на службата по геодезия, картография и кадастър копия от всички актове, с които се признава, установява или възстановява право на собственост и друго вещно право върху недвижими имоти, в 30-дневен срок от поискването им или от обнародването в "Държавен вестник" на заповедта по чл. 35, ал. 1.“;</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eastAsia="Malgun Gothic" w:hAnsi="Times New Roman"/>
          <w:szCs w:val="24"/>
          <w:lang w:val="bg-BG" w:eastAsia="ko-KR"/>
        </w:rPr>
        <w:t>г</w:t>
      </w:r>
      <w:r w:rsidRPr="00942264">
        <w:rPr>
          <w:rFonts w:ascii="Times New Roman" w:hAnsi="Times New Roman"/>
          <w:szCs w:val="24"/>
          <w:lang w:val="bg-BG"/>
        </w:rPr>
        <w:t>) в ал. 8 след думата „създаването“ се добавя „и поддържането“;</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eastAsia="Malgun Gothic" w:hAnsi="Times New Roman"/>
          <w:szCs w:val="24"/>
          <w:lang w:val="bg-BG" w:eastAsia="ko-KR"/>
        </w:rPr>
        <w:t>д) в ал</w:t>
      </w:r>
      <w:r w:rsidRPr="00942264">
        <w:rPr>
          <w:rFonts w:ascii="Times New Roman" w:hAnsi="Times New Roman"/>
          <w:szCs w:val="24"/>
          <w:lang w:val="bg-BG"/>
        </w:rPr>
        <w:t>. 9 накрая се добавя „или се отчуждават по съответния ред“.</w:t>
      </w:r>
    </w:p>
    <w:p w:rsidR="0047573C" w:rsidRDefault="0047573C" w:rsidP="0033150C">
      <w:pPr>
        <w:tabs>
          <w:tab w:val="left" w:pos="142"/>
        </w:tabs>
        <w:spacing w:before="120"/>
        <w:ind w:right="-14"/>
        <w:jc w:val="center"/>
        <w:rPr>
          <w:rFonts w:ascii="Times New Roman" w:hAnsi="Times New Roman"/>
          <w:b/>
          <w:smallCaps/>
          <w:szCs w:val="24"/>
          <w:lang w:val="en-US"/>
        </w:rPr>
      </w:pPr>
    </w:p>
    <w:p w:rsidR="0033150C" w:rsidRPr="00942264" w:rsidRDefault="0033150C" w:rsidP="0033150C">
      <w:pPr>
        <w:tabs>
          <w:tab w:val="left" w:pos="142"/>
        </w:tabs>
        <w:spacing w:before="120"/>
        <w:ind w:right="-14"/>
        <w:jc w:val="center"/>
        <w:rPr>
          <w:rFonts w:ascii="Times New Roman" w:hAnsi="Times New Roman"/>
          <w:b/>
          <w:smallCaps/>
          <w:szCs w:val="24"/>
          <w:lang w:val="bg-BG"/>
        </w:rPr>
      </w:pPr>
      <w:r w:rsidRPr="00942264">
        <w:rPr>
          <w:rFonts w:ascii="Times New Roman" w:hAnsi="Times New Roman"/>
          <w:b/>
          <w:smallCaps/>
          <w:szCs w:val="24"/>
          <w:lang w:val="bg-BG"/>
        </w:rPr>
        <w:t>Преходни и заключителни разпоредби</w:t>
      </w:r>
    </w:p>
    <w:p w:rsidR="0047573C" w:rsidRDefault="0047573C" w:rsidP="0033150C">
      <w:pPr>
        <w:tabs>
          <w:tab w:val="left" w:pos="142"/>
        </w:tabs>
        <w:spacing w:before="120"/>
        <w:ind w:right="-14" w:firstLine="1134"/>
        <w:jc w:val="both"/>
        <w:rPr>
          <w:rFonts w:ascii="Times New Roman" w:hAnsi="Times New Roman"/>
          <w:b/>
          <w:szCs w:val="24"/>
          <w:lang w:val="en-US"/>
        </w:rPr>
      </w:pPr>
    </w:p>
    <w:p w:rsidR="0033150C"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xml:space="preserve">§ 31. </w:t>
      </w:r>
      <w:r w:rsidRPr="0047573C">
        <w:rPr>
          <w:rFonts w:ascii="Times New Roman" w:hAnsi="Times New Roman"/>
          <w:szCs w:val="24"/>
          <w:lang w:val="bg-BG"/>
        </w:rPr>
        <w:t>(1)</w:t>
      </w:r>
      <w:r w:rsidRPr="00942264">
        <w:rPr>
          <w:rFonts w:ascii="Times New Roman" w:hAnsi="Times New Roman"/>
          <w:szCs w:val="24"/>
          <w:lang w:val="bg-BG"/>
        </w:rPr>
        <w:t xml:space="preserve"> В тримесечен срок от влизането в сила на този закон производството по създаване на кадастрална карта и кадастрални регистри за неурбанизирани територии се счита за открито за всички землища, за които не е издадена заповед по чл. 35, ал. 1. </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47573C">
        <w:rPr>
          <w:rFonts w:ascii="Times New Roman" w:hAnsi="Times New Roman"/>
          <w:szCs w:val="24"/>
          <w:lang w:val="bg-BG"/>
        </w:rPr>
        <w:t>(2)</w:t>
      </w:r>
      <w:r w:rsidRPr="00942264">
        <w:rPr>
          <w:rFonts w:ascii="Times New Roman" w:hAnsi="Times New Roman"/>
          <w:szCs w:val="24"/>
          <w:lang w:val="bg-BG"/>
        </w:rPr>
        <w:t xml:space="preserve"> Общинската служба по земеделие предава на службата по геодезия, картография и кадастър в двуседмичен срок от поискването одобрените планове, карти и регистри по Закона за собствеността и ползването на земеделските земи и Закона за възстановяване на собствеността върху горите и земите от горския фонд, които не са предадени по реда на § 6, ал. 1, т. 1 от </w:t>
      </w:r>
      <w:r w:rsidRPr="00942264">
        <w:rPr>
          <w:rFonts w:ascii="Times New Roman" w:hAnsi="Times New Roman"/>
          <w:caps/>
          <w:szCs w:val="24"/>
          <w:lang w:val="bg-BG"/>
        </w:rPr>
        <w:t>п</w:t>
      </w:r>
      <w:r w:rsidRPr="00942264">
        <w:rPr>
          <w:rFonts w:ascii="Times New Roman" w:hAnsi="Times New Roman"/>
          <w:szCs w:val="24"/>
          <w:lang w:val="bg-BG"/>
        </w:rPr>
        <w:t xml:space="preserve">реходните и заключителните разпоредби на Закона за кадастъра и имотния регистър до влизането в сила на този закон. Плановете, картите и регистрите към тях се предоставят безвъзмездно. </w:t>
      </w:r>
    </w:p>
    <w:p w:rsidR="0033150C" w:rsidRDefault="0033150C" w:rsidP="0033150C">
      <w:pPr>
        <w:tabs>
          <w:tab w:val="left" w:pos="142"/>
        </w:tabs>
        <w:spacing w:before="120"/>
        <w:ind w:right="-14" w:firstLine="1134"/>
        <w:jc w:val="both"/>
        <w:rPr>
          <w:rFonts w:ascii="Times New Roman" w:hAnsi="Times New Roman"/>
          <w:szCs w:val="24"/>
          <w:lang w:val="bg-BG"/>
        </w:rPr>
      </w:pPr>
      <w:r w:rsidRPr="0047573C">
        <w:rPr>
          <w:rFonts w:ascii="Times New Roman" w:hAnsi="Times New Roman"/>
          <w:szCs w:val="24"/>
          <w:lang w:val="bg-BG"/>
        </w:rPr>
        <w:t>(3)</w:t>
      </w:r>
      <w:r w:rsidRPr="00942264">
        <w:rPr>
          <w:rFonts w:ascii="Times New Roman" w:hAnsi="Times New Roman"/>
          <w:szCs w:val="24"/>
          <w:lang w:val="bg-BG"/>
        </w:rPr>
        <w:t xml:space="preserve"> Данните по ал. 2 се предоставят в цифров вид във формата по чл. 12, т. 5. </w:t>
      </w:r>
      <w:bookmarkStart w:id="4" w:name="_Toc414634470"/>
    </w:p>
    <w:p w:rsidR="00154777" w:rsidRPr="00AA14E1" w:rsidRDefault="00154777" w:rsidP="00154777">
      <w:pPr>
        <w:pStyle w:val="ListParagraph"/>
        <w:tabs>
          <w:tab w:val="left" w:pos="142"/>
        </w:tabs>
        <w:spacing w:before="120"/>
        <w:ind w:left="1340" w:right="-14" w:hanging="206"/>
        <w:jc w:val="both"/>
        <w:rPr>
          <w:b/>
          <w:i/>
          <w:sz w:val="24"/>
          <w:szCs w:val="24"/>
          <w:u w:val="single"/>
        </w:rPr>
      </w:pPr>
      <w:r w:rsidRPr="00AA14E1">
        <w:rPr>
          <w:b/>
          <w:i/>
          <w:sz w:val="24"/>
          <w:szCs w:val="24"/>
          <w:u w:val="single"/>
        </w:rPr>
        <w:lastRenderedPageBreak/>
        <w:t>Предложение от Дора Янкова и група народни представители:</w:t>
      </w:r>
    </w:p>
    <w:p w:rsidR="00154777" w:rsidRPr="00154777" w:rsidRDefault="00154777" w:rsidP="00154777">
      <w:pPr>
        <w:pStyle w:val="ListParagraph"/>
        <w:widowControl/>
        <w:autoSpaceDE/>
        <w:autoSpaceDN/>
        <w:adjustRightInd/>
        <w:spacing w:after="120" w:line="276" w:lineRule="auto"/>
        <w:ind w:left="993" w:firstLine="141"/>
        <w:jc w:val="both"/>
        <w:rPr>
          <w:i/>
          <w:sz w:val="24"/>
          <w:szCs w:val="24"/>
        </w:rPr>
      </w:pPr>
      <w:r w:rsidRPr="00154777">
        <w:rPr>
          <w:i/>
          <w:sz w:val="24"/>
          <w:szCs w:val="24"/>
        </w:rPr>
        <w:t>§ 31 се изменя така:</w:t>
      </w:r>
    </w:p>
    <w:p w:rsidR="00154777" w:rsidRPr="00154777" w:rsidRDefault="00154777" w:rsidP="00154777">
      <w:pPr>
        <w:spacing w:after="120"/>
        <w:jc w:val="both"/>
        <w:rPr>
          <w:rFonts w:ascii="Times New Roman" w:hAnsi="Times New Roman"/>
          <w:i/>
          <w:szCs w:val="24"/>
          <w:lang w:val="bg-BG"/>
        </w:rPr>
      </w:pPr>
      <w:r w:rsidRPr="00154777">
        <w:rPr>
          <w:rFonts w:ascii="Times New Roman" w:hAnsi="Times New Roman"/>
          <w:i/>
          <w:szCs w:val="24"/>
          <w:lang w:val="bg-BG"/>
        </w:rPr>
        <w:t xml:space="preserve">                   § 31. Изпълнителният директор на Агенцията по геодезия, картография и кадастър издава заповедите по чл. 35в, ал.1 в тримесечен срок от влизането в сила на този закон.</w:t>
      </w:r>
    </w:p>
    <w:p w:rsidR="00154777" w:rsidRPr="00942264" w:rsidRDefault="00154777" w:rsidP="0033150C">
      <w:pPr>
        <w:tabs>
          <w:tab w:val="left" w:pos="142"/>
        </w:tabs>
        <w:spacing w:before="120"/>
        <w:ind w:right="-14" w:firstLine="1134"/>
        <w:jc w:val="both"/>
        <w:rPr>
          <w:rFonts w:ascii="Times New Roman" w:hAnsi="Times New Roman"/>
          <w:b/>
          <w:bCs/>
          <w:iCs/>
          <w:szCs w:val="24"/>
          <w:lang w:val="bg-BG"/>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bCs/>
          <w:iCs/>
          <w:szCs w:val="24"/>
          <w:lang w:val="bg-BG"/>
        </w:rPr>
        <w:t>§ 32.</w:t>
      </w:r>
      <w:bookmarkEnd w:id="4"/>
      <w:r w:rsidRPr="00942264">
        <w:rPr>
          <w:rFonts w:ascii="Times New Roman" w:hAnsi="Times New Roman"/>
          <w:b/>
          <w:szCs w:val="24"/>
          <w:lang w:val="bg-BG"/>
        </w:rPr>
        <w:t xml:space="preserve"> </w:t>
      </w:r>
      <w:r w:rsidRPr="0047573C">
        <w:rPr>
          <w:rFonts w:ascii="Times New Roman" w:hAnsi="Times New Roman"/>
          <w:szCs w:val="24"/>
          <w:lang w:val="bg-BG"/>
        </w:rPr>
        <w:t>(1)</w:t>
      </w:r>
      <w:r w:rsidRPr="00942264">
        <w:rPr>
          <w:rFonts w:ascii="Times New Roman" w:hAnsi="Times New Roman"/>
          <w:szCs w:val="24"/>
          <w:lang w:val="bg-BG"/>
        </w:rPr>
        <w:t xml:space="preserve"> Получените данни по § 31, ал. 2 се преобразуват в кадастрална карта и кадастрални регистри от Агенцията по геодезия, картография и кадастър съгласно изискванията на наредбите по чл. 26, ал. 4 и чл. 31.</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47573C">
        <w:rPr>
          <w:rFonts w:ascii="Times New Roman" w:hAnsi="Times New Roman"/>
          <w:szCs w:val="24"/>
          <w:lang w:val="bg-BG"/>
        </w:rPr>
        <w:t>(2)</w:t>
      </w:r>
      <w:r w:rsidRPr="00942264">
        <w:rPr>
          <w:rFonts w:ascii="Times New Roman" w:hAnsi="Times New Roman"/>
          <w:szCs w:val="24"/>
          <w:lang w:val="bg-BG"/>
        </w:rPr>
        <w:t xml:space="preserve"> Изпълнителният директор на Агенцията по геодезия, картография и кадастър издава заповед за одобряване на кадастралната карта и кадастралните регистри за неурбанизираната територия, която влиза в сила от деня на обнародването й в „Държавен вестник“.</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47573C">
        <w:rPr>
          <w:rFonts w:ascii="Times New Roman" w:hAnsi="Times New Roman"/>
          <w:szCs w:val="24"/>
          <w:lang w:val="bg-BG"/>
        </w:rPr>
        <w:t>(3)</w:t>
      </w:r>
      <w:r w:rsidRPr="00942264">
        <w:rPr>
          <w:rFonts w:ascii="Times New Roman" w:hAnsi="Times New Roman"/>
          <w:szCs w:val="24"/>
          <w:lang w:val="bg-BG"/>
        </w:rPr>
        <w:t xml:space="preserve"> Агенцията по геодезия, картография и кадастър в 7-дневен срок от обнародването на заповедта по ал. 2 уведомява министъра на земеделието и храните и министъра на правосъдието, че са одобрени кадастралната карта и кадастралните регистри за неурбанизираната територия.</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47573C">
        <w:rPr>
          <w:rFonts w:ascii="Times New Roman" w:hAnsi="Times New Roman"/>
          <w:szCs w:val="24"/>
          <w:lang w:val="bg-BG"/>
        </w:rPr>
        <w:t>(4)</w:t>
      </w:r>
      <w:r w:rsidRPr="00942264">
        <w:rPr>
          <w:rFonts w:ascii="Times New Roman" w:hAnsi="Times New Roman"/>
          <w:szCs w:val="24"/>
          <w:lang w:val="bg-BG"/>
        </w:rPr>
        <w:t xml:space="preserve"> Кадастралната карта и кадастралните регистри, създадени по реда на ал. 1-3 се изработват в цифров вид и копие на състоянието им към момента на одобряване се съхранява в цифров вид в Агенцията по геодезия, картография и кадастър. </w:t>
      </w:r>
    </w:p>
    <w:p w:rsidR="0033150C" w:rsidRDefault="0033150C" w:rsidP="0033150C">
      <w:pPr>
        <w:tabs>
          <w:tab w:val="left" w:pos="142"/>
        </w:tabs>
        <w:spacing w:before="120"/>
        <w:ind w:right="-14" w:firstLine="1134"/>
        <w:jc w:val="both"/>
        <w:rPr>
          <w:rFonts w:ascii="Times New Roman" w:hAnsi="Times New Roman"/>
          <w:szCs w:val="24"/>
          <w:lang w:val="bg-BG"/>
        </w:rPr>
      </w:pPr>
      <w:r w:rsidRPr="0047573C">
        <w:rPr>
          <w:rFonts w:ascii="Times New Roman" w:hAnsi="Times New Roman"/>
          <w:szCs w:val="24"/>
          <w:lang w:val="bg-BG"/>
        </w:rPr>
        <w:t>(5)</w:t>
      </w:r>
      <w:r w:rsidRPr="00942264">
        <w:rPr>
          <w:rFonts w:ascii="Times New Roman" w:hAnsi="Times New Roman"/>
          <w:szCs w:val="24"/>
          <w:lang w:val="bg-BG"/>
        </w:rPr>
        <w:t xml:space="preserve"> Наличие на несъответствия в границите на поземлените имоти между урбанизирана и неурбанизирана територия се установява при обединяване на данните от одобрената кадастрална карта за неурбанизираната територия в производството по създаване на кадастрална карта за урбанизираната територия. Отстраняването на несъответствията се извършва по реда на чл. 44а.</w:t>
      </w:r>
    </w:p>
    <w:p w:rsidR="00154777" w:rsidRPr="00AA14E1" w:rsidRDefault="00154777" w:rsidP="00154777">
      <w:pPr>
        <w:pStyle w:val="ListParagraph"/>
        <w:tabs>
          <w:tab w:val="left" w:pos="142"/>
        </w:tabs>
        <w:spacing w:before="120"/>
        <w:ind w:left="1134" w:right="-14"/>
        <w:jc w:val="both"/>
        <w:rPr>
          <w:b/>
          <w:i/>
          <w:sz w:val="24"/>
          <w:szCs w:val="24"/>
          <w:u w:val="single"/>
        </w:rPr>
      </w:pPr>
      <w:r w:rsidRPr="00AA14E1">
        <w:rPr>
          <w:b/>
          <w:i/>
          <w:sz w:val="24"/>
          <w:szCs w:val="24"/>
          <w:u w:val="single"/>
        </w:rPr>
        <w:t>Предложение от Дора Янкова и група народни представители:</w:t>
      </w:r>
    </w:p>
    <w:p w:rsidR="00154777" w:rsidRPr="00154777" w:rsidRDefault="00154777" w:rsidP="00154777">
      <w:pPr>
        <w:pStyle w:val="ListParagraph"/>
        <w:widowControl/>
        <w:autoSpaceDE/>
        <w:autoSpaceDN/>
        <w:adjustRightInd/>
        <w:spacing w:after="120" w:line="276" w:lineRule="auto"/>
        <w:ind w:left="993" w:firstLine="141"/>
        <w:jc w:val="both"/>
        <w:rPr>
          <w:i/>
          <w:sz w:val="24"/>
          <w:szCs w:val="24"/>
        </w:rPr>
      </w:pPr>
      <w:r w:rsidRPr="00154777">
        <w:rPr>
          <w:i/>
          <w:sz w:val="24"/>
          <w:szCs w:val="24"/>
        </w:rPr>
        <w:t>§ 32 да отпадне.</w:t>
      </w:r>
    </w:p>
    <w:p w:rsidR="00154777" w:rsidRPr="00942264" w:rsidRDefault="00154777" w:rsidP="0033150C">
      <w:pPr>
        <w:tabs>
          <w:tab w:val="left" w:pos="142"/>
        </w:tabs>
        <w:spacing w:before="120"/>
        <w:ind w:right="-14" w:firstLine="1134"/>
        <w:jc w:val="both"/>
        <w:rPr>
          <w:rFonts w:ascii="Times New Roman" w:hAnsi="Times New Roman"/>
          <w:szCs w:val="24"/>
          <w:lang w:val="bg-BG"/>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33.</w:t>
      </w:r>
      <w:bookmarkStart w:id="5" w:name="_Toc414634474"/>
      <w:r w:rsidRPr="00942264">
        <w:rPr>
          <w:rFonts w:ascii="Times New Roman" w:hAnsi="Times New Roman"/>
          <w:b/>
          <w:szCs w:val="24"/>
          <w:lang w:val="bg-BG"/>
        </w:rPr>
        <w:t xml:space="preserve"> </w:t>
      </w:r>
      <w:r w:rsidRPr="00942264">
        <w:rPr>
          <w:rFonts w:ascii="Times New Roman" w:hAnsi="Times New Roman"/>
          <w:bCs/>
          <w:iCs/>
          <w:szCs w:val="24"/>
          <w:lang w:val="bg-BG"/>
        </w:rPr>
        <w:t xml:space="preserve">Започнатите производства по създаване на кадастрална карта и кадастрални регистри </w:t>
      </w:r>
      <w:bookmarkEnd w:id="5"/>
      <w:r w:rsidRPr="00942264">
        <w:rPr>
          <w:rFonts w:ascii="Times New Roman" w:hAnsi="Times New Roman"/>
          <w:szCs w:val="24"/>
          <w:lang w:val="bg-BG"/>
        </w:rPr>
        <w:t xml:space="preserve">към момента на влизане в сила на закона се довършват по досегашния ред. </w:t>
      </w:r>
    </w:p>
    <w:p w:rsidR="005A7417" w:rsidRDefault="005A7417" w:rsidP="0033150C">
      <w:pPr>
        <w:widowControl w:val="0"/>
        <w:tabs>
          <w:tab w:val="left" w:pos="1260"/>
        </w:tabs>
        <w:autoSpaceDE w:val="0"/>
        <w:autoSpaceDN w:val="0"/>
        <w:adjustRightInd w:val="0"/>
        <w:spacing w:before="120"/>
        <w:ind w:right="-14" w:firstLine="1134"/>
        <w:jc w:val="both"/>
        <w:rPr>
          <w:rFonts w:ascii="Times New Roman" w:hAnsi="Times New Roman"/>
          <w:b/>
          <w:szCs w:val="24"/>
          <w:highlight w:val="white"/>
          <w:shd w:val="clear" w:color="auto" w:fill="FEFEFE"/>
          <w:lang w:val="en-US"/>
        </w:rPr>
      </w:pPr>
    </w:p>
    <w:p w:rsidR="0033150C" w:rsidRPr="00942264" w:rsidRDefault="0033150C" w:rsidP="0033150C">
      <w:pPr>
        <w:widowControl w:val="0"/>
        <w:tabs>
          <w:tab w:val="left" w:pos="1260"/>
        </w:tabs>
        <w:autoSpaceDE w:val="0"/>
        <w:autoSpaceDN w:val="0"/>
        <w:adjustRightInd w:val="0"/>
        <w:spacing w:before="120"/>
        <w:ind w:right="-14" w:firstLine="1134"/>
        <w:jc w:val="both"/>
        <w:rPr>
          <w:rFonts w:ascii="Times New Roman" w:hAnsi="Times New Roman"/>
          <w:szCs w:val="24"/>
          <w:highlight w:val="white"/>
          <w:shd w:val="clear" w:color="auto" w:fill="FEFEFE"/>
          <w:lang w:val="bg-BG"/>
        </w:rPr>
      </w:pPr>
      <w:r w:rsidRPr="00942264">
        <w:rPr>
          <w:rFonts w:ascii="Times New Roman" w:hAnsi="Times New Roman"/>
          <w:b/>
          <w:szCs w:val="24"/>
          <w:highlight w:val="white"/>
          <w:shd w:val="clear" w:color="auto" w:fill="FEFEFE"/>
          <w:lang w:val="bg-BG"/>
        </w:rPr>
        <w:t>§ 34.</w:t>
      </w:r>
      <w:r w:rsidRPr="00942264">
        <w:rPr>
          <w:rFonts w:ascii="Times New Roman" w:hAnsi="Times New Roman"/>
          <w:szCs w:val="24"/>
          <w:highlight w:val="white"/>
          <w:shd w:val="clear" w:color="auto" w:fill="FEFEFE"/>
          <w:lang w:val="bg-BG"/>
        </w:rPr>
        <w:t xml:space="preserve"> Започнатите, но незавършени производства до датата на влизане в сила на кадастралната карта и кадастралните регистри, създадени по реда на § 32, по изменение на основните кадастрални данни и данните за правото на собственост и другите вещни права върху обектите на кадастъра в картата на възстановената собственост и регистрите към нея се довършват по реда на ЗКИР, като условията и редът се определят с наредбата по чл. 31</w:t>
      </w:r>
      <w:r w:rsidR="000539FB">
        <w:rPr>
          <w:rFonts w:ascii="Times New Roman" w:hAnsi="Times New Roman"/>
          <w:szCs w:val="24"/>
          <w:highlight w:val="white"/>
          <w:shd w:val="clear" w:color="auto" w:fill="FEFEFE"/>
          <w:lang w:val="bg-BG"/>
        </w:rPr>
        <w:t xml:space="preserve"> </w:t>
      </w:r>
      <w:r w:rsidRPr="00942264">
        <w:rPr>
          <w:rFonts w:ascii="Times New Roman" w:hAnsi="Times New Roman"/>
          <w:szCs w:val="24"/>
          <w:highlight w:val="white"/>
          <w:shd w:val="clear" w:color="auto" w:fill="FEFEFE"/>
          <w:lang w:val="bg-BG"/>
        </w:rPr>
        <w:t>от ЗКИР.</w:t>
      </w:r>
    </w:p>
    <w:p w:rsidR="005A7417" w:rsidRDefault="005A7417" w:rsidP="0033150C">
      <w:pPr>
        <w:spacing w:before="120"/>
        <w:ind w:right="-14" w:firstLine="1134"/>
        <w:jc w:val="both"/>
        <w:rPr>
          <w:rFonts w:ascii="Times New Roman" w:hAnsi="Times New Roman"/>
          <w:b/>
          <w:szCs w:val="24"/>
          <w:highlight w:val="white"/>
          <w:shd w:val="clear" w:color="auto" w:fill="FEFEFE"/>
          <w:lang w:val="en-US"/>
        </w:rPr>
      </w:pPr>
    </w:p>
    <w:p w:rsidR="0033150C" w:rsidRPr="00942264" w:rsidRDefault="0033150C" w:rsidP="0033150C">
      <w:pPr>
        <w:spacing w:before="120"/>
        <w:ind w:right="-14" w:firstLine="1134"/>
        <w:jc w:val="both"/>
        <w:rPr>
          <w:rFonts w:ascii="Times New Roman" w:eastAsia="Malgun Gothic" w:hAnsi="Times New Roman"/>
          <w:szCs w:val="24"/>
          <w:lang w:val="bg-BG" w:eastAsia="ko-KR"/>
        </w:rPr>
      </w:pPr>
      <w:r w:rsidRPr="00942264">
        <w:rPr>
          <w:rFonts w:ascii="Times New Roman" w:hAnsi="Times New Roman"/>
          <w:b/>
          <w:szCs w:val="24"/>
          <w:highlight w:val="white"/>
          <w:shd w:val="clear" w:color="auto" w:fill="FEFEFE"/>
          <w:lang w:val="bg-BG"/>
        </w:rPr>
        <w:t>§ 35.</w:t>
      </w:r>
      <w:r w:rsidRPr="00942264">
        <w:rPr>
          <w:rFonts w:ascii="Times New Roman" w:hAnsi="Times New Roman"/>
          <w:szCs w:val="24"/>
          <w:highlight w:val="white"/>
          <w:shd w:val="clear" w:color="auto" w:fill="FEFEFE"/>
          <w:lang w:val="bg-BG"/>
        </w:rPr>
        <w:t xml:space="preserve"> </w:t>
      </w:r>
      <w:r w:rsidRPr="00942264">
        <w:rPr>
          <w:rFonts w:ascii="Times New Roman" w:hAnsi="Times New Roman"/>
          <w:szCs w:val="24"/>
          <w:shd w:val="clear" w:color="auto" w:fill="FEFEFE"/>
          <w:lang w:val="bg-BG"/>
        </w:rPr>
        <w:t>Д</w:t>
      </w:r>
      <w:r w:rsidRPr="00942264">
        <w:rPr>
          <w:rFonts w:ascii="Times New Roman" w:hAnsi="Times New Roman"/>
          <w:szCs w:val="24"/>
          <w:lang w:val="bg-BG"/>
        </w:rPr>
        <w:t xml:space="preserve">о създаване на специализирани карти по смисъла на чл. 32 от ЗКИР собственикът, съответно възложителят, е длъжен да предостави на общинската администрация данни за строежи, които не са обект на кадастралната карта. Строежите не се въвеждат в експлоатация, преди собственикът, съответно възложителят, да представи </w:t>
      </w:r>
      <w:r w:rsidRPr="00942264">
        <w:rPr>
          <w:rFonts w:ascii="Times New Roman" w:hAnsi="Times New Roman"/>
          <w:szCs w:val="24"/>
          <w:lang w:val="bg-BG"/>
        </w:rPr>
        <w:lastRenderedPageBreak/>
        <w:t>удостоверение от общинската администрация, че данните</w:t>
      </w:r>
      <w:r w:rsidRPr="00942264">
        <w:rPr>
          <w:rFonts w:ascii="Times New Roman" w:eastAsia="Malgun Gothic" w:hAnsi="Times New Roman"/>
          <w:szCs w:val="24"/>
          <w:lang w:val="bg-BG" w:eastAsia="ko-KR"/>
        </w:rPr>
        <w:t xml:space="preserve"> са предоставени в необходимия вид и обем за отразяването им в кадастралните планове.</w:t>
      </w:r>
    </w:p>
    <w:p w:rsidR="005A7417" w:rsidRDefault="005A7417" w:rsidP="0033150C">
      <w:pPr>
        <w:shd w:val="clear" w:color="auto" w:fill="FEFEFE"/>
        <w:spacing w:before="120"/>
        <w:ind w:right="-14" w:firstLine="1134"/>
        <w:jc w:val="both"/>
        <w:rPr>
          <w:rFonts w:ascii="Times New Roman" w:hAnsi="Times New Roman"/>
          <w:b/>
          <w:szCs w:val="24"/>
          <w:lang w:val="en-US"/>
        </w:rPr>
      </w:pPr>
    </w:p>
    <w:p w:rsidR="0033150C" w:rsidRPr="00942264" w:rsidRDefault="0033150C" w:rsidP="0033150C">
      <w:pPr>
        <w:shd w:val="clear" w:color="auto" w:fill="FEFEFE"/>
        <w:spacing w:before="120"/>
        <w:ind w:right="-14" w:firstLine="1134"/>
        <w:jc w:val="both"/>
        <w:rPr>
          <w:rFonts w:ascii="Times New Roman" w:hAnsi="Times New Roman"/>
          <w:szCs w:val="24"/>
          <w:lang w:val="bg-BG"/>
        </w:rPr>
      </w:pPr>
      <w:r w:rsidRPr="00942264">
        <w:rPr>
          <w:rFonts w:ascii="Times New Roman" w:hAnsi="Times New Roman"/>
          <w:b/>
          <w:szCs w:val="24"/>
          <w:lang w:val="bg-BG"/>
        </w:rPr>
        <w:t>§ 36.</w:t>
      </w:r>
      <w:r w:rsidRPr="00942264">
        <w:rPr>
          <w:rFonts w:ascii="Times New Roman" w:hAnsi="Times New Roman"/>
          <w:szCs w:val="24"/>
          <w:lang w:val="bg-BG"/>
        </w:rPr>
        <w:t xml:space="preserve"> </w:t>
      </w:r>
      <w:r w:rsidRPr="0047573C">
        <w:rPr>
          <w:rFonts w:ascii="Times New Roman" w:hAnsi="Times New Roman"/>
          <w:szCs w:val="24"/>
          <w:lang w:val="bg-BG"/>
        </w:rPr>
        <w:t>(1)</w:t>
      </w:r>
      <w:r w:rsidRPr="00942264">
        <w:rPr>
          <w:rFonts w:ascii="Times New Roman" w:hAnsi="Times New Roman"/>
          <w:szCs w:val="24"/>
          <w:lang w:val="bg-BG"/>
        </w:rPr>
        <w:t xml:space="preserve"> Всички вписвания, отбелязвания и заличавания в персоналните партиди на лицата, направени по реда на Закона за собствеността и Правилника за вписванията преди влизането в сила на заповедите по чл. 70 и 73, запазват своето действие.</w:t>
      </w:r>
    </w:p>
    <w:p w:rsidR="0033150C" w:rsidRPr="00942264" w:rsidRDefault="0033150C" w:rsidP="0033150C">
      <w:pPr>
        <w:shd w:val="clear" w:color="auto" w:fill="FEFEFE"/>
        <w:spacing w:before="120"/>
        <w:ind w:right="-14" w:firstLine="1134"/>
        <w:jc w:val="both"/>
        <w:rPr>
          <w:rFonts w:ascii="Times New Roman" w:hAnsi="Times New Roman"/>
          <w:szCs w:val="24"/>
          <w:lang w:val="bg-BG"/>
        </w:rPr>
      </w:pPr>
      <w:r w:rsidRPr="0047573C">
        <w:rPr>
          <w:rFonts w:ascii="Times New Roman" w:hAnsi="Times New Roman"/>
          <w:szCs w:val="24"/>
          <w:lang w:val="bg-BG"/>
        </w:rPr>
        <w:t>(2)</w:t>
      </w:r>
      <w:r w:rsidRPr="00942264">
        <w:rPr>
          <w:rFonts w:ascii="Times New Roman" w:hAnsi="Times New Roman"/>
          <w:szCs w:val="24"/>
          <w:lang w:val="bg-BG"/>
        </w:rPr>
        <w:t xml:space="preserve"> Книгите в службите по вписванията, съставени или изготвени до датата на влизане в сила на този закон на традиционен носител, се съхраняват безсрочно.</w:t>
      </w:r>
    </w:p>
    <w:p w:rsidR="0033150C" w:rsidRPr="00942264" w:rsidRDefault="0033150C" w:rsidP="0033150C">
      <w:pPr>
        <w:widowControl w:val="0"/>
        <w:autoSpaceDE w:val="0"/>
        <w:autoSpaceDN w:val="0"/>
        <w:adjustRightInd w:val="0"/>
        <w:spacing w:before="120"/>
        <w:ind w:right="-14" w:firstLine="1134"/>
        <w:jc w:val="both"/>
        <w:rPr>
          <w:rFonts w:ascii="Times New Roman" w:hAnsi="Times New Roman"/>
          <w:szCs w:val="24"/>
          <w:lang w:val="bg-BG"/>
        </w:rPr>
      </w:pPr>
      <w:r w:rsidRPr="0047573C">
        <w:rPr>
          <w:rFonts w:ascii="Times New Roman" w:hAnsi="Times New Roman"/>
          <w:szCs w:val="24"/>
          <w:lang w:val="bg-BG"/>
        </w:rPr>
        <w:t>(3)</w:t>
      </w:r>
      <w:r w:rsidRPr="00942264">
        <w:rPr>
          <w:rFonts w:ascii="Times New Roman" w:hAnsi="Times New Roman"/>
          <w:szCs w:val="24"/>
          <w:lang w:val="bg-BG"/>
        </w:rPr>
        <w:t xml:space="preserve"> Делата, партидите, регистрите и картотеките в службите по вписванията, съставени или изготвени до датата на влизане в сила на този закон на традиционен носител, се съхраняват до тяхното пълно </w:t>
      </w:r>
      <w:proofErr w:type="spellStart"/>
      <w:r w:rsidRPr="00942264">
        <w:rPr>
          <w:rFonts w:ascii="Times New Roman" w:hAnsi="Times New Roman"/>
          <w:szCs w:val="24"/>
          <w:lang w:val="bg-BG"/>
        </w:rPr>
        <w:t>цифровизиране</w:t>
      </w:r>
      <w:proofErr w:type="spellEnd"/>
      <w:r w:rsidRPr="00942264">
        <w:rPr>
          <w:rFonts w:ascii="Times New Roman" w:hAnsi="Times New Roman"/>
          <w:szCs w:val="24"/>
          <w:lang w:val="bg-BG"/>
        </w:rPr>
        <w:t>, но не по-малко от 30 години от влизане в сила на закона.</w:t>
      </w:r>
    </w:p>
    <w:p w:rsidR="005A7417" w:rsidRDefault="005A7417" w:rsidP="0033150C">
      <w:pPr>
        <w:tabs>
          <w:tab w:val="left" w:pos="142"/>
        </w:tabs>
        <w:spacing w:before="120"/>
        <w:ind w:right="-14" w:firstLine="1134"/>
        <w:jc w:val="both"/>
        <w:rPr>
          <w:rFonts w:ascii="Times New Roman" w:hAnsi="Times New Roman"/>
          <w:b/>
          <w:szCs w:val="24"/>
          <w:lang w:val="en-US"/>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37.</w:t>
      </w:r>
      <w:r w:rsidRPr="00942264">
        <w:rPr>
          <w:rFonts w:ascii="Times New Roman" w:hAnsi="Times New Roman"/>
          <w:szCs w:val="24"/>
          <w:lang w:val="bg-BG"/>
        </w:rPr>
        <w:t xml:space="preserve"> В срок един месец от влизането в сила на този закон министърът на регионалното развитие и благоустройството и министърът на правосъдието привеждат актовете по прилагането му и функционалностите на информационната система на кадастъра и имотния регистър в съответствие с него.</w:t>
      </w:r>
    </w:p>
    <w:p w:rsidR="005A7417" w:rsidRDefault="005A7417" w:rsidP="0033150C">
      <w:pPr>
        <w:tabs>
          <w:tab w:val="left" w:pos="142"/>
        </w:tabs>
        <w:spacing w:before="120"/>
        <w:ind w:right="-14" w:firstLine="1134"/>
        <w:jc w:val="both"/>
        <w:rPr>
          <w:rFonts w:ascii="Times New Roman" w:hAnsi="Times New Roman"/>
          <w:b/>
          <w:szCs w:val="24"/>
          <w:lang w:val="en-US"/>
        </w:rPr>
      </w:pP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b/>
          <w:szCs w:val="24"/>
          <w:lang w:val="bg-BG"/>
        </w:rPr>
        <w:t>§ 38</w:t>
      </w:r>
      <w:r w:rsidRPr="00942264">
        <w:rPr>
          <w:rFonts w:ascii="Times New Roman" w:hAnsi="Times New Roman"/>
          <w:szCs w:val="24"/>
          <w:lang w:val="bg-BG"/>
        </w:rPr>
        <w:t xml:space="preserve">. </w:t>
      </w:r>
      <w:r w:rsidRPr="0047573C">
        <w:rPr>
          <w:rFonts w:ascii="Times New Roman" w:hAnsi="Times New Roman"/>
          <w:szCs w:val="24"/>
          <w:lang w:val="bg-BG"/>
        </w:rPr>
        <w:t>(1)</w:t>
      </w:r>
      <w:r w:rsidRPr="00942264">
        <w:rPr>
          <w:rFonts w:ascii="Times New Roman" w:hAnsi="Times New Roman"/>
          <w:szCs w:val="24"/>
          <w:lang w:val="bg-BG"/>
        </w:rPr>
        <w:t xml:space="preserve"> В срок един месец от влизането в сила на този закон министърът на земеделието и храните и министърът на регионалното развитие и благоустройството предприемат необходимите действия за изменение на </w:t>
      </w:r>
      <w:proofErr w:type="spellStart"/>
      <w:r w:rsidRPr="00942264">
        <w:rPr>
          <w:rFonts w:ascii="Times New Roman" w:hAnsi="Times New Roman"/>
          <w:szCs w:val="24"/>
          <w:lang w:val="bg-BG"/>
        </w:rPr>
        <w:t>устройствените</w:t>
      </w:r>
      <w:proofErr w:type="spellEnd"/>
      <w:r w:rsidRPr="00942264">
        <w:rPr>
          <w:rFonts w:ascii="Times New Roman" w:hAnsi="Times New Roman"/>
          <w:szCs w:val="24"/>
          <w:lang w:val="bg-BG"/>
        </w:rPr>
        <w:t xml:space="preserve"> правилници на Министерството на земеделието и храните, на второстепенните разпоредители с бюджет към министъра на земеделието и храните и на Агенцията по геодезия, картография и кадастър относно структурата и числеността на двете администрации.</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47573C">
        <w:rPr>
          <w:rFonts w:ascii="Times New Roman" w:hAnsi="Times New Roman"/>
          <w:szCs w:val="24"/>
          <w:lang w:val="bg-BG"/>
        </w:rPr>
        <w:t>(2)</w:t>
      </w:r>
      <w:r w:rsidRPr="00942264">
        <w:rPr>
          <w:rFonts w:ascii="Times New Roman" w:hAnsi="Times New Roman"/>
          <w:szCs w:val="24"/>
          <w:lang w:val="bg-BG"/>
        </w:rPr>
        <w:t xml:space="preserve"> Министърът на финансите да извърши необходимите промени по бюджетите на Министерството на регионалното развитие и благоустройството и на Министерството на земеделието и храните за 2016 г. считано от влизането в сила на промените на </w:t>
      </w:r>
      <w:proofErr w:type="spellStart"/>
      <w:r w:rsidRPr="00942264">
        <w:rPr>
          <w:rFonts w:ascii="Times New Roman" w:hAnsi="Times New Roman"/>
          <w:szCs w:val="24"/>
          <w:lang w:val="bg-BG"/>
        </w:rPr>
        <w:t>устройствените</w:t>
      </w:r>
      <w:proofErr w:type="spellEnd"/>
      <w:r w:rsidRPr="00942264">
        <w:rPr>
          <w:rFonts w:ascii="Times New Roman" w:hAnsi="Times New Roman"/>
          <w:szCs w:val="24"/>
          <w:lang w:val="bg-BG"/>
        </w:rPr>
        <w:t xml:space="preserve"> правилници по ал. 1.</w:t>
      </w:r>
    </w:p>
    <w:p w:rsidR="005A7417" w:rsidRDefault="005A7417" w:rsidP="0033150C">
      <w:pPr>
        <w:spacing w:before="120"/>
        <w:ind w:firstLine="1134"/>
        <w:jc w:val="both"/>
        <w:rPr>
          <w:rFonts w:ascii="Times New Roman" w:hAnsi="Times New Roman"/>
          <w:b/>
          <w:szCs w:val="24"/>
          <w:shd w:val="clear" w:color="auto" w:fill="FEFEFE"/>
          <w:lang w:val="en-US"/>
        </w:rPr>
      </w:pPr>
    </w:p>
    <w:p w:rsidR="0033150C" w:rsidRPr="00942264" w:rsidRDefault="0033150C" w:rsidP="0033150C">
      <w:pPr>
        <w:spacing w:before="120"/>
        <w:ind w:firstLine="1134"/>
        <w:jc w:val="both"/>
        <w:rPr>
          <w:rFonts w:ascii="Times New Roman" w:hAnsi="Times New Roman"/>
          <w:szCs w:val="24"/>
          <w:shd w:val="clear" w:color="auto" w:fill="FEFEFE"/>
          <w:lang w:val="bg-BG"/>
        </w:rPr>
      </w:pPr>
      <w:r w:rsidRPr="00942264">
        <w:rPr>
          <w:rFonts w:ascii="Times New Roman" w:hAnsi="Times New Roman"/>
          <w:b/>
          <w:szCs w:val="24"/>
          <w:shd w:val="clear" w:color="auto" w:fill="FEFEFE"/>
          <w:lang w:val="bg-BG"/>
        </w:rPr>
        <w:t xml:space="preserve">§ 39. </w:t>
      </w:r>
      <w:r w:rsidRPr="00942264">
        <w:rPr>
          <w:rFonts w:ascii="Times New Roman" w:hAnsi="Times New Roman"/>
          <w:szCs w:val="24"/>
          <w:shd w:val="clear" w:color="auto" w:fill="FEFEFE"/>
          <w:lang w:val="bg-BG"/>
        </w:rPr>
        <w:t>Агенцията по геодезия, картография и кадастър и общинските служби по земеделие извършват необходимите технически и организационни действия за обезпечаване на изпълнението на § 24:</w:t>
      </w:r>
    </w:p>
    <w:p w:rsidR="0033150C" w:rsidRPr="00942264" w:rsidRDefault="0033150C" w:rsidP="0033150C">
      <w:pPr>
        <w:pStyle w:val="ListParagraph"/>
        <w:numPr>
          <w:ilvl w:val="0"/>
          <w:numId w:val="8"/>
        </w:numPr>
        <w:spacing w:before="120"/>
        <w:ind w:left="0" w:firstLine="1134"/>
        <w:jc w:val="both"/>
        <w:rPr>
          <w:sz w:val="24"/>
          <w:szCs w:val="24"/>
          <w:shd w:val="clear" w:color="auto" w:fill="FEFEFE"/>
        </w:rPr>
      </w:pPr>
      <w:r w:rsidRPr="00942264">
        <w:rPr>
          <w:sz w:val="24"/>
          <w:szCs w:val="24"/>
          <w:shd w:val="clear" w:color="auto" w:fill="FEFEFE"/>
        </w:rPr>
        <w:t>за територии с одобрени кадастрална карта и кадастрални регистри - в едногодишен срок от влизането в сила на този закон;</w:t>
      </w:r>
    </w:p>
    <w:p w:rsidR="0033150C" w:rsidRPr="00942264" w:rsidRDefault="0033150C" w:rsidP="0033150C">
      <w:pPr>
        <w:pStyle w:val="ListParagraph"/>
        <w:numPr>
          <w:ilvl w:val="0"/>
          <w:numId w:val="8"/>
        </w:numPr>
        <w:spacing w:before="120"/>
        <w:ind w:left="0" w:firstLine="1134"/>
        <w:jc w:val="both"/>
        <w:rPr>
          <w:sz w:val="24"/>
          <w:szCs w:val="24"/>
          <w:shd w:val="clear" w:color="auto" w:fill="FEFEFE"/>
        </w:rPr>
      </w:pPr>
      <w:r w:rsidRPr="00942264">
        <w:rPr>
          <w:sz w:val="24"/>
          <w:szCs w:val="24"/>
          <w:shd w:val="clear" w:color="auto" w:fill="FEFEFE"/>
        </w:rPr>
        <w:t>за територии с кадастрална карта и кадастрални регистри, одобрени след влизането в сила на този закон - в едномесечен срок от одобряването им.</w:t>
      </w:r>
    </w:p>
    <w:p w:rsidR="005A7417" w:rsidRDefault="005A7417" w:rsidP="0033150C">
      <w:pPr>
        <w:pStyle w:val="title2"/>
        <w:spacing w:before="120" w:beforeAutospacing="0" w:after="0" w:afterAutospacing="0"/>
        <w:ind w:firstLine="1134"/>
        <w:textAlignment w:val="center"/>
        <w:rPr>
          <w:b/>
          <w:i w:val="0"/>
          <w:lang w:val="en-US"/>
        </w:rPr>
      </w:pPr>
    </w:p>
    <w:p w:rsidR="0033150C" w:rsidRPr="00942264" w:rsidRDefault="0033150C" w:rsidP="0033150C">
      <w:pPr>
        <w:pStyle w:val="title2"/>
        <w:spacing w:before="120" w:beforeAutospacing="0" w:after="0" w:afterAutospacing="0"/>
        <w:ind w:firstLine="1134"/>
        <w:textAlignment w:val="center"/>
      </w:pPr>
      <w:bookmarkStart w:id="6" w:name="_GoBack"/>
      <w:bookmarkEnd w:id="6"/>
      <w:r w:rsidRPr="00942264">
        <w:rPr>
          <w:b/>
          <w:i w:val="0"/>
        </w:rPr>
        <w:t>§ 40.</w:t>
      </w:r>
      <w:r w:rsidRPr="00942264">
        <w:rPr>
          <w:i w:val="0"/>
        </w:rPr>
        <w:t xml:space="preserve"> В Закона за горите </w:t>
      </w:r>
      <w:r w:rsidRPr="00942264">
        <w:rPr>
          <w:i w:val="0"/>
          <w:color w:val="000000"/>
        </w:rPr>
        <w:t>(</w:t>
      </w:r>
      <w:proofErr w:type="spellStart"/>
      <w:r w:rsidRPr="00942264">
        <w:rPr>
          <w:i w:val="0"/>
          <w:color w:val="000000"/>
        </w:rPr>
        <w:t>обн</w:t>
      </w:r>
      <w:proofErr w:type="spellEnd"/>
      <w:r w:rsidRPr="00942264">
        <w:rPr>
          <w:i w:val="0"/>
          <w:color w:val="000000"/>
        </w:rPr>
        <w:t>., ДВ, бр. 19 и 43 от 2011 г., бр. 38, 60, 82 и 102 от 2012 г., бр. 15, 27, 66 и 109 от 2013 г. и бр. 28, 53, 61 и 98 от 2014 г.)</w:t>
      </w:r>
      <w:r w:rsidRPr="00942264">
        <w:rPr>
          <w:i w:val="0"/>
        </w:rPr>
        <w:t xml:space="preserve"> се правят следните изменения:</w:t>
      </w:r>
    </w:p>
    <w:p w:rsidR="0033150C" w:rsidRPr="00942264" w:rsidRDefault="0033150C" w:rsidP="0033150C">
      <w:pPr>
        <w:spacing w:before="120"/>
        <w:ind w:firstLine="1134"/>
        <w:jc w:val="both"/>
        <w:rPr>
          <w:rFonts w:ascii="Times New Roman" w:hAnsi="Times New Roman"/>
          <w:szCs w:val="24"/>
          <w:lang w:val="bg-BG"/>
        </w:rPr>
      </w:pPr>
      <w:r w:rsidRPr="00942264">
        <w:rPr>
          <w:rFonts w:ascii="Times New Roman" w:hAnsi="Times New Roman"/>
          <w:szCs w:val="24"/>
          <w:lang w:val="bg-BG"/>
        </w:rPr>
        <w:t>1. В чл. 55, ал. 3 т. 1 се изменя така:</w:t>
      </w:r>
    </w:p>
    <w:p w:rsidR="0033150C" w:rsidRPr="00942264" w:rsidRDefault="0033150C" w:rsidP="0033150C">
      <w:pPr>
        <w:spacing w:before="120"/>
        <w:ind w:firstLine="1134"/>
        <w:jc w:val="both"/>
        <w:textAlignment w:val="center"/>
        <w:rPr>
          <w:rFonts w:ascii="Times New Roman" w:hAnsi="Times New Roman"/>
          <w:szCs w:val="24"/>
          <w:lang w:val="bg-BG"/>
        </w:rPr>
      </w:pPr>
      <w:r w:rsidRPr="00942264">
        <w:rPr>
          <w:rFonts w:ascii="Times New Roman" w:hAnsi="Times New Roman"/>
          <w:szCs w:val="24"/>
          <w:lang w:val="bg-BG"/>
        </w:rPr>
        <w:lastRenderedPageBreak/>
        <w:t xml:space="preserve">„1. скица на имота или извадка за група поземлени имоти от кадастралната карта или от картата на възстановената собственост, извадка от кадастралния регистър на недвижимите имоти или от картата на възстановената собственост с данни за имотите и партиди за тях;“. </w:t>
      </w:r>
    </w:p>
    <w:p w:rsidR="0033150C" w:rsidRPr="00942264" w:rsidRDefault="0033150C" w:rsidP="0033150C">
      <w:pPr>
        <w:spacing w:before="120"/>
        <w:ind w:firstLine="1134"/>
        <w:jc w:val="both"/>
        <w:textAlignment w:val="center"/>
        <w:rPr>
          <w:rFonts w:ascii="Times New Roman" w:hAnsi="Times New Roman"/>
          <w:szCs w:val="24"/>
          <w:lang w:val="bg-BG"/>
        </w:rPr>
      </w:pPr>
      <w:r w:rsidRPr="00942264">
        <w:rPr>
          <w:rFonts w:ascii="Times New Roman" w:hAnsi="Times New Roman"/>
          <w:szCs w:val="24"/>
          <w:lang w:val="bg-BG"/>
        </w:rPr>
        <w:t>2. В чл. 56, ал. 1 т. 1  се изменя така:</w:t>
      </w:r>
    </w:p>
    <w:p w:rsidR="0033150C" w:rsidRPr="00942264" w:rsidRDefault="0033150C" w:rsidP="0033150C">
      <w:pPr>
        <w:spacing w:before="120"/>
        <w:ind w:firstLine="1134"/>
        <w:jc w:val="both"/>
        <w:textAlignment w:val="center"/>
        <w:rPr>
          <w:rFonts w:ascii="Times New Roman" w:hAnsi="Times New Roman"/>
          <w:szCs w:val="24"/>
          <w:lang w:val="bg-BG"/>
        </w:rPr>
      </w:pPr>
      <w:r w:rsidRPr="00942264">
        <w:rPr>
          <w:rFonts w:ascii="Times New Roman" w:hAnsi="Times New Roman"/>
          <w:szCs w:val="24"/>
          <w:lang w:val="bg-BG"/>
        </w:rPr>
        <w:t>„1. скица на имота от кадастралната карта или от картата на възстановената собственост, извадка от кадастралния регистър на недвижимите имоти или от картата на възстановената собственост с данни за имотите и партиди за тях или комбинирана скица, съдържаща същите данни;“.</w:t>
      </w:r>
    </w:p>
    <w:p w:rsidR="0033150C" w:rsidRPr="00942264" w:rsidRDefault="0033150C" w:rsidP="0033150C">
      <w:pPr>
        <w:spacing w:before="120"/>
        <w:ind w:firstLine="1134"/>
        <w:jc w:val="both"/>
        <w:textAlignment w:val="center"/>
        <w:rPr>
          <w:rFonts w:ascii="Times New Roman" w:hAnsi="Times New Roman"/>
          <w:szCs w:val="24"/>
          <w:lang w:val="bg-BG"/>
        </w:rPr>
      </w:pPr>
      <w:r w:rsidRPr="00942264">
        <w:rPr>
          <w:rFonts w:ascii="Times New Roman" w:hAnsi="Times New Roman"/>
          <w:szCs w:val="24"/>
          <w:lang w:val="bg-BG"/>
        </w:rPr>
        <w:t>3. В чл. 62, ал. 3 т. 1  се изменя така:</w:t>
      </w:r>
    </w:p>
    <w:p w:rsidR="0033150C" w:rsidRPr="00942264" w:rsidRDefault="0033150C" w:rsidP="0033150C">
      <w:pPr>
        <w:spacing w:before="120"/>
        <w:ind w:firstLine="1134"/>
        <w:jc w:val="both"/>
        <w:textAlignment w:val="center"/>
        <w:rPr>
          <w:rFonts w:ascii="Times New Roman" w:hAnsi="Times New Roman"/>
          <w:szCs w:val="24"/>
          <w:lang w:val="bg-BG"/>
        </w:rPr>
      </w:pPr>
      <w:r w:rsidRPr="00942264">
        <w:rPr>
          <w:rFonts w:ascii="Times New Roman" w:hAnsi="Times New Roman"/>
          <w:szCs w:val="24"/>
          <w:lang w:val="bg-BG"/>
        </w:rPr>
        <w:t xml:space="preserve">„1. скица на имота или извадка за група поземлени имоти от кадастралната карта или от картата на възстановената собственост, извадка от кадастралния регистър на недвижимите имоти или от картата на възстановената собственост с данни за имотите и партиди за тях;“. </w:t>
      </w:r>
    </w:p>
    <w:p w:rsidR="0033150C" w:rsidRPr="00942264" w:rsidRDefault="0033150C" w:rsidP="0033150C">
      <w:pPr>
        <w:tabs>
          <w:tab w:val="left" w:pos="142"/>
        </w:tabs>
        <w:spacing w:before="120"/>
        <w:ind w:right="-14" w:firstLine="1134"/>
        <w:jc w:val="both"/>
        <w:rPr>
          <w:rFonts w:ascii="Times New Roman" w:hAnsi="Times New Roman"/>
          <w:szCs w:val="24"/>
          <w:lang w:val="bg-BG"/>
        </w:rPr>
      </w:pPr>
      <w:r w:rsidRPr="00942264">
        <w:rPr>
          <w:rFonts w:ascii="Times New Roman" w:hAnsi="Times New Roman"/>
          <w:szCs w:val="24"/>
          <w:lang w:val="bg-BG"/>
        </w:rPr>
        <w:t>4. В чл. 63, ал. 2 т. 1 се изменя така:</w:t>
      </w:r>
    </w:p>
    <w:p w:rsidR="0033150C" w:rsidRPr="00942264" w:rsidRDefault="0033150C" w:rsidP="0033150C">
      <w:pPr>
        <w:spacing w:before="120"/>
        <w:ind w:firstLine="1134"/>
        <w:jc w:val="both"/>
        <w:textAlignment w:val="center"/>
        <w:rPr>
          <w:rFonts w:ascii="Times New Roman" w:hAnsi="Times New Roman"/>
          <w:szCs w:val="24"/>
          <w:lang w:val="bg-BG"/>
        </w:rPr>
      </w:pPr>
      <w:r w:rsidRPr="00942264">
        <w:rPr>
          <w:rFonts w:ascii="Times New Roman" w:hAnsi="Times New Roman"/>
          <w:szCs w:val="24"/>
          <w:lang w:val="bg-BG"/>
        </w:rPr>
        <w:t>„1. скица на имота от кадастралната карта или от картата на възстановената собственост, извадка от кадастралния регистър на недвижимите имоти или от картата на възстановената собственост с данни за имотите и партиди за тях или комбинирана скица, съдържаща същите данни;“.</w:t>
      </w:r>
    </w:p>
    <w:p w:rsidR="0033150C" w:rsidRPr="00942264" w:rsidRDefault="0033150C" w:rsidP="0033150C">
      <w:pPr>
        <w:tabs>
          <w:tab w:val="left" w:pos="142"/>
        </w:tabs>
        <w:spacing w:before="120"/>
        <w:ind w:right="-14" w:firstLine="1134"/>
        <w:jc w:val="both"/>
        <w:rPr>
          <w:rFonts w:ascii="Times New Roman" w:hAnsi="Times New Roman"/>
          <w:szCs w:val="24"/>
          <w:lang w:val="bg-BG"/>
        </w:rPr>
      </w:pPr>
    </w:p>
    <w:p w:rsidR="0033150C" w:rsidRPr="004B04A0" w:rsidRDefault="0033150C" w:rsidP="0033150C">
      <w:pPr>
        <w:ind w:firstLine="4962"/>
        <w:jc w:val="both"/>
        <w:rPr>
          <w:rFonts w:ascii="Times New Roman" w:hAnsi="Times New Roman"/>
          <w:b/>
          <w:sz w:val="26"/>
          <w:lang w:val="bg-BG"/>
        </w:rPr>
        <w:sectPr w:rsidR="0033150C" w:rsidRPr="004B04A0" w:rsidSect="000539FB">
          <w:headerReference w:type="even" r:id="rId8"/>
          <w:headerReference w:type="default" r:id="rId9"/>
          <w:footerReference w:type="default" r:id="rId10"/>
          <w:pgSz w:w="11907" w:h="16840" w:code="9"/>
          <w:pgMar w:top="1134" w:right="1275" w:bottom="1418" w:left="1276" w:header="1021" w:footer="709" w:gutter="0"/>
          <w:pgNumType w:start="1"/>
          <w:cols w:space="708"/>
          <w:noEndnote/>
          <w:titlePg/>
        </w:sectPr>
      </w:pPr>
    </w:p>
    <w:p w:rsidR="00A669CE" w:rsidRPr="00CA0C0D" w:rsidRDefault="00A669CE" w:rsidP="0047573C">
      <w:pPr>
        <w:rPr>
          <w:rFonts w:asciiTheme="minorHAnsi" w:hAnsiTheme="minorHAnsi"/>
          <w:lang w:val="bg-BG"/>
        </w:rPr>
      </w:pPr>
    </w:p>
    <w:sectPr w:rsidR="00A669CE" w:rsidRPr="00CA0C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71" w:rsidRDefault="002F7571" w:rsidP="00C3466D">
      <w:r>
        <w:separator/>
      </w:r>
    </w:p>
  </w:endnote>
  <w:endnote w:type="continuationSeparator" w:id="0">
    <w:p w:rsidR="002F7571" w:rsidRDefault="002F7571" w:rsidP="00C3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Hebar">
    <w:altName w:val="Courier New"/>
    <w:panose1 w:val="00000000000000000000"/>
    <w:charset w:val="00"/>
    <w:family w:val="swiss"/>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barU">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3A" w:rsidRDefault="00062E1F">
    <w:pPr>
      <w:pStyle w:val="Footer"/>
      <w:rPr>
        <w:rFonts w:ascii="NewSaturionCyr" w:hAnsi="NewSaturionCyr"/>
        <w:sz w:val="14"/>
      </w:rPr>
    </w:pPr>
    <w:r>
      <w:rPr>
        <w:rFonts w:ascii="NewSaturionCyr" w:hAnsi="NewSaturionCyr"/>
        <w:sz w:val="14"/>
      </w:rPr>
      <w:tab/>
    </w:r>
    <w:r>
      <w:rPr>
        <w:rFonts w:ascii="NewSaturionCyr" w:hAnsi="NewSaturionCyr"/>
        <w:sz w:val="14"/>
        <w:lang w:val="bg-BG"/>
      </w:rPr>
      <w:fldChar w:fldCharType="begin"/>
    </w:r>
    <w:r>
      <w:rPr>
        <w:rFonts w:ascii="NewSaturionCyr" w:hAnsi="NewSaturionCyr"/>
        <w:sz w:val="14"/>
        <w:lang w:val="bg-BG"/>
      </w:rPr>
      <w:instrText xml:space="preserve"> FILENAME \* Upper \* MERGEFORMAT </w:instrText>
    </w:r>
    <w:r>
      <w:rPr>
        <w:rFonts w:ascii="NewSaturionCyr" w:hAnsi="NewSaturionCyr"/>
        <w:sz w:val="14"/>
        <w:lang w:val="bg-BG"/>
      </w:rPr>
      <w:fldChar w:fldCharType="separate"/>
    </w:r>
    <w:r>
      <w:rPr>
        <w:rFonts w:ascii="NewSaturionCyr" w:hAnsi="NewSaturionCyr"/>
        <w:sz w:val="14"/>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71" w:rsidRDefault="002F7571" w:rsidP="00C3466D">
      <w:r>
        <w:separator/>
      </w:r>
    </w:p>
  </w:footnote>
  <w:footnote w:type="continuationSeparator" w:id="0">
    <w:p w:rsidR="002F7571" w:rsidRDefault="002F7571" w:rsidP="00C34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3A" w:rsidRDefault="00062E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763A" w:rsidRDefault="002F7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623553"/>
      <w:docPartObj>
        <w:docPartGallery w:val="Page Numbers (Top of Page)"/>
        <w:docPartUnique/>
      </w:docPartObj>
    </w:sdtPr>
    <w:sdtEndPr>
      <w:rPr>
        <w:noProof/>
      </w:rPr>
    </w:sdtEndPr>
    <w:sdtContent>
      <w:p w:rsidR="00C3466D" w:rsidRDefault="00C3466D">
        <w:pPr>
          <w:pStyle w:val="Header"/>
          <w:jc w:val="center"/>
        </w:pPr>
        <w:r>
          <w:fldChar w:fldCharType="begin"/>
        </w:r>
        <w:r>
          <w:instrText xml:space="preserve"> PAGE   \* MERGEFORMAT </w:instrText>
        </w:r>
        <w:r>
          <w:fldChar w:fldCharType="separate"/>
        </w:r>
        <w:r w:rsidR="005A7417">
          <w:rPr>
            <w:noProof/>
          </w:rPr>
          <w:t>22</w:t>
        </w:r>
        <w:r>
          <w:rPr>
            <w:noProof/>
          </w:rPr>
          <w:fldChar w:fldCharType="end"/>
        </w:r>
      </w:p>
    </w:sdtContent>
  </w:sdt>
  <w:p w:rsidR="00BB763A" w:rsidRDefault="002F7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51D"/>
    <w:multiLevelType w:val="hybridMultilevel"/>
    <w:tmpl w:val="002CFB42"/>
    <w:lvl w:ilvl="0" w:tplc="BFCA20A6">
      <w:start w:val="1"/>
      <w:numFmt w:val="decimal"/>
      <w:lvlText w:val="%1."/>
      <w:lvlJc w:val="left"/>
      <w:pPr>
        <w:ind w:left="1353" w:hanging="360"/>
      </w:pPr>
      <w:rPr>
        <w:rFonts w:cs="Times New Roman" w:hint="default"/>
        <w:b w:val="0"/>
      </w:rPr>
    </w:lvl>
    <w:lvl w:ilvl="1" w:tplc="04020019" w:tentative="1">
      <w:start w:val="1"/>
      <w:numFmt w:val="lowerLetter"/>
      <w:lvlText w:val="%2."/>
      <w:lvlJc w:val="left"/>
      <w:pPr>
        <w:ind w:left="2073" w:hanging="360"/>
      </w:pPr>
      <w:rPr>
        <w:rFonts w:cs="Times New Roman"/>
      </w:rPr>
    </w:lvl>
    <w:lvl w:ilvl="2" w:tplc="0402001B" w:tentative="1">
      <w:start w:val="1"/>
      <w:numFmt w:val="lowerRoman"/>
      <w:lvlText w:val="%3."/>
      <w:lvlJc w:val="right"/>
      <w:pPr>
        <w:ind w:left="2793" w:hanging="180"/>
      </w:pPr>
      <w:rPr>
        <w:rFonts w:cs="Times New Roman"/>
      </w:rPr>
    </w:lvl>
    <w:lvl w:ilvl="3" w:tplc="0402000F" w:tentative="1">
      <w:start w:val="1"/>
      <w:numFmt w:val="decimal"/>
      <w:lvlText w:val="%4."/>
      <w:lvlJc w:val="left"/>
      <w:pPr>
        <w:ind w:left="3513" w:hanging="360"/>
      </w:pPr>
      <w:rPr>
        <w:rFonts w:cs="Times New Roman"/>
      </w:rPr>
    </w:lvl>
    <w:lvl w:ilvl="4" w:tplc="04020019" w:tentative="1">
      <w:start w:val="1"/>
      <w:numFmt w:val="lowerLetter"/>
      <w:lvlText w:val="%5."/>
      <w:lvlJc w:val="left"/>
      <w:pPr>
        <w:ind w:left="4233" w:hanging="360"/>
      </w:pPr>
      <w:rPr>
        <w:rFonts w:cs="Times New Roman"/>
      </w:rPr>
    </w:lvl>
    <w:lvl w:ilvl="5" w:tplc="0402001B" w:tentative="1">
      <w:start w:val="1"/>
      <w:numFmt w:val="lowerRoman"/>
      <w:lvlText w:val="%6."/>
      <w:lvlJc w:val="right"/>
      <w:pPr>
        <w:ind w:left="4953" w:hanging="180"/>
      </w:pPr>
      <w:rPr>
        <w:rFonts w:cs="Times New Roman"/>
      </w:rPr>
    </w:lvl>
    <w:lvl w:ilvl="6" w:tplc="0402000F" w:tentative="1">
      <w:start w:val="1"/>
      <w:numFmt w:val="decimal"/>
      <w:lvlText w:val="%7."/>
      <w:lvlJc w:val="left"/>
      <w:pPr>
        <w:ind w:left="5673" w:hanging="360"/>
      </w:pPr>
      <w:rPr>
        <w:rFonts w:cs="Times New Roman"/>
      </w:rPr>
    </w:lvl>
    <w:lvl w:ilvl="7" w:tplc="04020019" w:tentative="1">
      <w:start w:val="1"/>
      <w:numFmt w:val="lowerLetter"/>
      <w:lvlText w:val="%8."/>
      <w:lvlJc w:val="left"/>
      <w:pPr>
        <w:ind w:left="6393" w:hanging="360"/>
      </w:pPr>
      <w:rPr>
        <w:rFonts w:cs="Times New Roman"/>
      </w:rPr>
    </w:lvl>
    <w:lvl w:ilvl="8" w:tplc="0402001B" w:tentative="1">
      <w:start w:val="1"/>
      <w:numFmt w:val="lowerRoman"/>
      <w:lvlText w:val="%9."/>
      <w:lvlJc w:val="right"/>
      <w:pPr>
        <w:ind w:left="7113" w:hanging="180"/>
      </w:pPr>
      <w:rPr>
        <w:rFonts w:cs="Times New Roman"/>
      </w:rPr>
    </w:lvl>
  </w:abstractNum>
  <w:abstractNum w:abstractNumId="1">
    <w:nsid w:val="06617022"/>
    <w:multiLevelType w:val="hybridMultilevel"/>
    <w:tmpl w:val="4ED810FC"/>
    <w:lvl w:ilvl="0" w:tplc="538226FE">
      <w:start w:val="1"/>
      <w:numFmt w:val="decimal"/>
      <w:lvlText w:val="%1."/>
      <w:lvlJc w:val="left"/>
      <w:pPr>
        <w:ind w:left="1494" w:hanging="360"/>
      </w:pPr>
      <w:rPr>
        <w:rFonts w:hint="default"/>
        <w:b/>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
    <w:nsid w:val="1C272937"/>
    <w:multiLevelType w:val="hybridMultilevel"/>
    <w:tmpl w:val="D90AF5D8"/>
    <w:lvl w:ilvl="0" w:tplc="15F47764">
      <w:start w:val="1"/>
      <w:numFmt w:val="decimal"/>
      <w:lvlText w:val="%1."/>
      <w:lvlJc w:val="left"/>
      <w:pPr>
        <w:ind w:left="1340" w:hanging="360"/>
      </w:pPr>
      <w:rPr>
        <w:rFonts w:cs="Times New Roman" w:hint="default"/>
        <w:b w:val="0"/>
      </w:rPr>
    </w:lvl>
    <w:lvl w:ilvl="1" w:tplc="04020019" w:tentative="1">
      <w:start w:val="1"/>
      <w:numFmt w:val="lowerLetter"/>
      <w:lvlText w:val="%2."/>
      <w:lvlJc w:val="left"/>
      <w:pPr>
        <w:ind w:left="2060" w:hanging="360"/>
      </w:pPr>
      <w:rPr>
        <w:rFonts w:cs="Times New Roman"/>
      </w:rPr>
    </w:lvl>
    <w:lvl w:ilvl="2" w:tplc="0402001B" w:tentative="1">
      <w:start w:val="1"/>
      <w:numFmt w:val="lowerRoman"/>
      <w:lvlText w:val="%3."/>
      <w:lvlJc w:val="right"/>
      <w:pPr>
        <w:ind w:left="2780" w:hanging="180"/>
      </w:pPr>
      <w:rPr>
        <w:rFonts w:cs="Times New Roman"/>
      </w:rPr>
    </w:lvl>
    <w:lvl w:ilvl="3" w:tplc="0402000F" w:tentative="1">
      <w:start w:val="1"/>
      <w:numFmt w:val="decimal"/>
      <w:lvlText w:val="%4."/>
      <w:lvlJc w:val="left"/>
      <w:pPr>
        <w:ind w:left="3500" w:hanging="360"/>
      </w:pPr>
      <w:rPr>
        <w:rFonts w:cs="Times New Roman"/>
      </w:rPr>
    </w:lvl>
    <w:lvl w:ilvl="4" w:tplc="04020019" w:tentative="1">
      <w:start w:val="1"/>
      <w:numFmt w:val="lowerLetter"/>
      <w:lvlText w:val="%5."/>
      <w:lvlJc w:val="left"/>
      <w:pPr>
        <w:ind w:left="4220" w:hanging="360"/>
      </w:pPr>
      <w:rPr>
        <w:rFonts w:cs="Times New Roman"/>
      </w:rPr>
    </w:lvl>
    <w:lvl w:ilvl="5" w:tplc="0402001B" w:tentative="1">
      <w:start w:val="1"/>
      <w:numFmt w:val="lowerRoman"/>
      <w:lvlText w:val="%6."/>
      <w:lvlJc w:val="right"/>
      <w:pPr>
        <w:ind w:left="4940" w:hanging="180"/>
      </w:pPr>
      <w:rPr>
        <w:rFonts w:cs="Times New Roman"/>
      </w:rPr>
    </w:lvl>
    <w:lvl w:ilvl="6" w:tplc="0402000F" w:tentative="1">
      <w:start w:val="1"/>
      <w:numFmt w:val="decimal"/>
      <w:lvlText w:val="%7."/>
      <w:lvlJc w:val="left"/>
      <w:pPr>
        <w:ind w:left="5660" w:hanging="360"/>
      </w:pPr>
      <w:rPr>
        <w:rFonts w:cs="Times New Roman"/>
      </w:rPr>
    </w:lvl>
    <w:lvl w:ilvl="7" w:tplc="04020019" w:tentative="1">
      <w:start w:val="1"/>
      <w:numFmt w:val="lowerLetter"/>
      <w:lvlText w:val="%8."/>
      <w:lvlJc w:val="left"/>
      <w:pPr>
        <w:ind w:left="6380" w:hanging="360"/>
      </w:pPr>
      <w:rPr>
        <w:rFonts w:cs="Times New Roman"/>
      </w:rPr>
    </w:lvl>
    <w:lvl w:ilvl="8" w:tplc="0402001B" w:tentative="1">
      <w:start w:val="1"/>
      <w:numFmt w:val="lowerRoman"/>
      <w:lvlText w:val="%9."/>
      <w:lvlJc w:val="right"/>
      <w:pPr>
        <w:ind w:left="7100" w:hanging="180"/>
      </w:pPr>
      <w:rPr>
        <w:rFonts w:cs="Times New Roman"/>
      </w:rPr>
    </w:lvl>
  </w:abstractNum>
  <w:abstractNum w:abstractNumId="3">
    <w:nsid w:val="1CBC00D4"/>
    <w:multiLevelType w:val="hybridMultilevel"/>
    <w:tmpl w:val="DFE01FEE"/>
    <w:lvl w:ilvl="0" w:tplc="E4E82B3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2D21361"/>
    <w:multiLevelType w:val="hybridMultilevel"/>
    <w:tmpl w:val="D7542E08"/>
    <w:lvl w:ilvl="0" w:tplc="5D1C8362">
      <w:start w:val="1"/>
      <w:numFmt w:val="decimal"/>
      <w:lvlText w:val="%1."/>
      <w:lvlJc w:val="left"/>
      <w:pPr>
        <w:ind w:left="1340" w:hanging="360"/>
      </w:pPr>
      <w:rPr>
        <w:rFonts w:cs="Times New Roman" w:hint="default"/>
        <w:b w:val="0"/>
      </w:rPr>
    </w:lvl>
    <w:lvl w:ilvl="1" w:tplc="04020019" w:tentative="1">
      <w:start w:val="1"/>
      <w:numFmt w:val="lowerLetter"/>
      <w:lvlText w:val="%2."/>
      <w:lvlJc w:val="left"/>
      <w:pPr>
        <w:ind w:left="2060" w:hanging="360"/>
      </w:pPr>
      <w:rPr>
        <w:rFonts w:cs="Times New Roman"/>
      </w:rPr>
    </w:lvl>
    <w:lvl w:ilvl="2" w:tplc="0402001B" w:tentative="1">
      <w:start w:val="1"/>
      <w:numFmt w:val="lowerRoman"/>
      <w:lvlText w:val="%3."/>
      <w:lvlJc w:val="right"/>
      <w:pPr>
        <w:ind w:left="2780" w:hanging="180"/>
      </w:pPr>
      <w:rPr>
        <w:rFonts w:cs="Times New Roman"/>
      </w:rPr>
    </w:lvl>
    <w:lvl w:ilvl="3" w:tplc="0402000F" w:tentative="1">
      <w:start w:val="1"/>
      <w:numFmt w:val="decimal"/>
      <w:lvlText w:val="%4."/>
      <w:lvlJc w:val="left"/>
      <w:pPr>
        <w:ind w:left="3500" w:hanging="360"/>
      </w:pPr>
      <w:rPr>
        <w:rFonts w:cs="Times New Roman"/>
      </w:rPr>
    </w:lvl>
    <w:lvl w:ilvl="4" w:tplc="04020019" w:tentative="1">
      <w:start w:val="1"/>
      <w:numFmt w:val="lowerLetter"/>
      <w:lvlText w:val="%5."/>
      <w:lvlJc w:val="left"/>
      <w:pPr>
        <w:ind w:left="4220" w:hanging="360"/>
      </w:pPr>
      <w:rPr>
        <w:rFonts w:cs="Times New Roman"/>
      </w:rPr>
    </w:lvl>
    <w:lvl w:ilvl="5" w:tplc="0402001B" w:tentative="1">
      <w:start w:val="1"/>
      <w:numFmt w:val="lowerRoman"/>
      <w:lvlText w:val="%6."/>
      <w:lvlJc w:val="right"/>
      <w:pPr>
        <w:ind w:left="4940" w:hanging="180"/>
      </w:pPr>
      <w:rPr>
        <w:rFonts w:cs="Times New Roman"/>
      </w:rPr>
    </w:lvl>
    <w:lvl w:ilvl="6" w:tplc="0402000F" w:tentative="1">
      <w:start w:val="1"/>
      <w:numFmt w:val="decimal"/>
      <w:lvlText w:val="%7."/>
      <w:lvlJc w:val="left"/>
      <w:pPr>
        <w:ind w:left="5660" w:hanging="360"/>
      </w:pPr>
      <w:rPr>
        <w:rFonts w:cs="Times New Roman"/>
      </w:rPr>
    </w:lvl>
    <w:lvl w:ilvl="7" w:tplc="04020019" w:tentative="1">
      <w:start w:val="1"/>
      <w:numFmt w:val="lowerLetter"/>
      <w:lvlText w:val="%8."/>
      <w:lvlJc w:val="left"/>
      <w:pPr>
        <w:ind w:left="6380" w:hanging="360"/>
      </w:pPr>
      <w:rPr>
        <w:rFonts w:cs="Times New Roman"/>
      </w:rPr>
    </w:lvl>
    <w:lvl w:ilvl="8" w:tplc="0402001B" w:tentative="1">
      <w:start w:val="1"/>
      <w:numFmt w:val="lowerRoman"/>
      <w:lvlText w:val="%9."/>
      <w:lvlJc w:val="right"/>
      <w:pPr>
        <w:ind w:left="7100" w:hanging="180"/>
      </w:pPr>
      <w:rPr>
        <w:rFonts w:cs="Times New Roman"/>
      </w:rPr>
    </w:lvl>
  </w:abstractNum>
  <w:abstractNum w:abstractNumId="5">
    <w:nsid w:val="29B654B0"/>
    <w:multiLevelType w:val="hybridMultilevel"/>
    <w:tmpl w:val="1700D74C"/>
    <w:lvl w:ilvl="0" w:tplc="59D6C36A">
      <w:start w:val="29"/>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E8A1881"/>
    <w:multiLevelType w:val="hybridMultilevel"/>
    <w:tmpl w:val="664E3DBE"/>
    <w:lvl w:ilvl="0" w:tplc="9C3C460A">
      <w:start w:val="10"/>
      <w:numFmt w:val="decimal"/>
      <w:lvlText w:val="%1."/>
      <w:lvlJc w:val="left"/>
      <w:pPr>
        <w:ind w:left="106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1D57658"/>
    <w:multiLevelType w:val="multilevel"/>
    <w:tmpl w:val="A91E55AE"/>
    <w:lvl w:ilvl="0">
      <w:start w:val="1"/>
      <w:numFmt w:val="decimal"/>
      <w:lvlText w:val="%1."/>
      <w:lvlJc w:val="left"/>
      <w:pPr>
        <w:ind w:left="1350" w:hanging="360"/>
      </w:pPr>
      <w:rPr>
        <w:rFonts w:cs="Times New Roman" w:hint="default"/>
        <w:b w:val="0"/>
      </w:rPr>
    </w:lvl>
    <w:lvl w:ilvl="1">
      <w:start w:val="1"/>
      <w:numFmt w:val="decimal"/>
      <w:isLgl/>
      <w:lvlText w:val="%1.%2."/>
      <w:lvlJc w:val="left"/>
      <w:pPr>
        <w:ind w:left="1710" w:hanging="36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2790" w:hanging="720"/>
      </w:pPr>
      <w:rPr>
        <w:rFonts w:cs="Times New Roman" w:hint="default"/>
      </w:rPr>
    </w:lvl>
    <w:lvl w:ilvl="4">
      <w:start w:val="1"/>
      <w:numFmt w:val="decimal"/>
      <w:isLgl/>
      <w:lvlText w:val="%1.%2.%3.%4.%5."/>
      <w:lvlJc w:val="left"/>
      <w:pPr>
        <w:ind w:left="3510" w:hanging="1080"/>
      </w:pPr>
      <w:rPr>
        <w:rFonts w:cs="Times New Roman" w:hint="default"/>
      </w:rPr>
    </w:lvl>
    <w:lvl w:ilvl="5">
      <w:start w:val="1"/>
      <w:numFmt w:val="decimal"/>
      <w:isLgl/>
      <w:lvlText w:val="%1.%2.%3.%4.%5.%6."/>
      <w:lvlJc w:val="left"/>
      <w:pPr>
        <w:ind w:left="3870" w:hanging="1080"/>
      </w:pPr>
      <w:rPr>
        <w:rFonts w:cs="Times New Roman" w:hint="default"/>
      </w:rPr>
    </w:lvl>
    <w:lvl w:ilvl="6">
      <w:start w:val="1"/>
      <w:numFmt w:val="decimal"/>
      <w:isLgl/>
      <w:lvlText w:val="%1.%2.%3.%4.%5.%6.%7."/>
      <w:lvlJc w:val="left"/>
      <w:pPr>
        <w:ind w:left="4590" w:hanging="1440"/>
      </w:pPr>
      <w:rPr>
        <w:rFonts w:cs="Times New Roman" w:hint="default"/>
      </w:rPr>
    </w:lvl>
    <w:lvl w:ilvl="7">
      <w:start w:val="1"/>
      <w:numFmt w:val="decimal"/>
      <w:isLgl/>
      <w:lvlText w:val="%1.%2.%3.%4.%5.%6.%7.%8."/>
      <w:lvlJc w:val="left"/>
      <w:pPr>
        <w:ind w:left="4950" w:hanging="1440"/>
      </w:pPr>
      <w:rPr>
        <w:rFonts w:cs="Times New Roman" w:hint="default"/>
      </w:rPr>
    </w:lvl>
    <w:lvl w:ilvl="8">
      <w:start w:val="1"/>
      <w:numFmt w:val="decimal"/>
      <w:isLgl/>
      <w:lvlText w:val="%1.%2.%3.%4.%5.%6.%7.%8.%9."/>
      <w:lvlJc w:val="left"/>
      <w:pPr>
        <w:ind w:left="5670" w:hanging="1800"/>
      </w:pPr>
      <w:rPr>
        <w:rFonts w:cs="Times New Roman" w:hint="default"/>
      </w:rPr>
    </w:lvl>
  </w:abstractNum>
  <w:abstractNum w:abstractNumId="8">
    <w:nsid w:val="34514BD3"/>
    <w:multiLevelType w:val="hybridMultilevel"/>
    <w:tmpl w:val="DE12D6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154522D"/>
    <w:multiLevelType w:val="hybridMultilevel"/>
    <w:tmpl w:val="DF8CC196"/>
    <w:lvl w:ilvl="0" w:tplc="16040D6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518C2B3A"/>
    <w:multiLevelType w:val="hybridMultilevel"/>
    <w:tmpl w:val="1B3664BA"/>
    <w:lvl w:ilvl="0" w:tplc="FC9EC0CA">
      <w:start w:val="7"/>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C085851"/>
    <w:multiLevelType w:val="hybridMultilevel"/>
    <w:tmpl w:val="10D64838"/>
    <w:lvl w:ilvl="0" w:tplc="E0B4ED30">
      <w:start w:val="1"/>
      <w:numFmt w:val="decimal"/>
      <w:lvlText w:val="%1."/>
      <w:lvlJc w:val="left"/>
      <w:pPr>
        <w:ind w:left="1354" w:hanging="360"/>
      </w:pPr>
      <w:rPr>
        <w:rFonts w:eastAsia="Malgun Gothic" w:cs="Times New Roman" w:hint="default"/>
      </w:rPr>
    </w:lvl>
    <w:lvl w:ilvl="1" w:tplc="04090019" w:tentative="1">
      <w:start w:val="1"/>
      <w:numFmt w:val="lowerLetter"/>
      <w:lvlText w:val="%2."/>
      <w:lvlJc w:val="left"/>
      <w:pPr>
        <w:ind w:left="2074" w:hanging="360"/>
      </w:pPr>
      <w:rPr>
        <w:rFonts w:cs="Times New Roman"/>
      </w:rPr>
    </w:lvl>
    <w:lvl w:ilvl="2" w:tplc="0409001B" w:tentative="1">
      <w:start w:val="1"/>
      <w:numFmt w:val="lowerRoman"/>
      <w:lvlText w:val="%3."/>
      <w:lvlJc w:val="right"/>
      <w:pPr>
        <w:ind w:left="2794" w:hanging="180"/>
      </w:pPr>
      <w:rPr>
        <w:rFonts w:cs="Times New Roman"/>
      </w:rPr>
    </w:lvl>
    <w:lvl w:ilvl="3" w:tplc="0409000F" w:tentative="1">
      <w:start w:val="1"/>
      <w:numFmt w:val="decimal"/>
      <w:lvlText w:val="%4."/>
      <w:lvlJc w:val="left"/>
      <w:pPr>
        <w:ind w:left="3514" w:hanging="360"/>
      </w:pPr>
      <w:rPr>
        <w:rFonts w:cs="Times New Roman"/>
      </w:rPr>
    </w:lvl>
    <w:lvl w:ilvl="4" w:tplc="04090019" w:tentative="1">
      <w:start w:val="1"/>
      <w:numFmt w:val="lowerLetter"/>
      <w:lvlText w:val="%5."/>
      <w:lvlJc w:val="left"/>
      <w:pPr>
        <w:ind w:left="4234" w:hanging="360"/>
      </w:pPr>
      <w:rPr>
        <w:rFonts w:cs="Times New Roman"/>
      </w:rPr>
    </w:lvl>
    <w:lvl w:ilvl="5" w:tplc="0409001B" w:tentative="1">
      <w:start w:val="1"/>
      <w:numFmt w:val="lowerRoman"/>
      <w:lvlText w:val="%6."/>
      <w:lvlJc w:val="right"/>
      <w:pPr>
        <w:ind w:left="4954" w:hanging="180"/>
      </w:pPr>
      <w:rPr>
        <w:rFonts w:cs="Times New Roman"/>
      </w:rPr>
    </w:lvl>
    <w:lvl w:ilvl="6" w:tplc="0409000F" w:tentative="1">
      <w:start w:val="1"/>
      <w:numFmt w:val="decimal"/>
      <w:lvlText w:val="%7."/>
      <w:lvlJc w:val="left"/>
      <w:pPr>
        <w:ind w:left="5674" w:hanging="360"/>
      </w:pPr>
      <w:rPr>
        <w:rFonts w:cs="Times New Roman"/>
      </w:rPr>
    </w:lvl>
    <w:lvl w:ilvl="7" w:tplc="04090019" w:tentative="1">
      <w:start w:val="1"/>
      <w:numFmt w:val="lowerLetter"/>
      <w:lvlText w:val="%8."/>
      <w:lvlJc w:val="left"/>
      <w:pPr>
        <w:ind w:left="6394" w:hanging="360"/>
      </w:pPr>
      <w:rPr>
        <w:rFonts w:cs="Times New Roman"/>
      </w:rPr>
    </w:lvl>
    <w:lvl w:ilvl="8" w:tplc="0409001B" w:tentative="1">
      <w:start w:val="1"/>
      <w:numFmt w:val="lowerRoman"/>
      <w:lvlText w:val="%9."/>
      <w:lvlJc w:val="right"/>
      <w:pPr>
        <w:ind w:left="7114" w:hanging="180"/>
      </w:pPr>
      <w:rPr>
        <w:rFonts w:cs="Times New Roman"/>
      </w:rPr>
    </w:lvl>
  </w:abstractNum>
  <w:abstractNum w:abstractNumId="12">
    <w:nsid w:val="5DC644A8"/>
    <w:multiLevelType w:val="hybridMultilevel"/>
    <w:tmpl w:val="86D62868"/>
    <w:lvl w:ilvl="0" w:tplc="89DE8364">
      <w:start w:val="1"/>
      <w:numFmt w:val="decimal"/>
      <w:lvlText w:val="%1."/>
      <w:lvlJc w:val="left"/>
      <w:pPr>
        <w:ind w:left="1340" w:hanging="360"/>
      </w:pPr>
      <w:rPr>
        <w:rFonts w:cs="Times New Roman" w:hint="default"/>
        <w:b w:val="0"/>
      </w:rPr>
    </w:lvl>
    <w:lvl w:ilvl="1" w:tplc="04020019" w:tentative="1">
      <w:start w:val="1"/>
      <w:numFmt w:val="lowerLetter"/>
      <w:lvlText w:val="%2."/>
      <w:lvlJc w:val="left"/>
      <w:pPr>
        <w:ind w:left="2060" w:hanging="360"/>
      </w:pPr>
      <w:rPr>
        <w:rFonts w:cs="Times New Roman"/>
      </w:rPr>
    </w:lvl>
    <w:lvl w:ilvl="2" w:tplc="0402001B" w:tentative="1">
      <w:start w:val="1"/>
      <w:numFmt w:val="lowerRoman"/>
      <w:lvlText w:val="%3."/>
      <w:lvlJc w:val="right"/>
      <w:pPr>
        <w:ind w:left="2780" w:hanging="180"/>
      </w:pPr>
      <w:rPr>
        <w:rFonts w:cs="Times New Roman"/>
      </w:rPr>
    </w:lvl>
    <w:lvl w:ilvl="3" w:tplc="0402000F" w:tentative="1">
      <w:start w:val="1"/>
      <w:numFmt w:val="decimal"/>
      <w:lvlText w:val="%4."/>
      <w:lvlJc w:val="left"/>
      <w:pPr>
        <w:ind w:left="3500" w:hanging="360"/>
      </w:pPr>
      <w:rPr>
        <w:rFonts w:cs="Times New Roman"/>
      </w:rPr>
    </w:lvl>
    <w:lvl w:ilvl="4" w:tplc="04020019" w:tentative="1">
      <w:start w:val="1"/>
      <w:numFmt w:val="lowerLetter"/>
      <w:lvlText w:val="%5."/>
      <w:lvlJc w:val="left"/>
      <w:pPr>
        <w:ind w:left="4220" w:hanging="360"/>
      </w:pPr>
      <w:rPr>
        <w:rFonts w:cs="Times New Roman"/>
      </w:rPr>
    </w:lvl>
    <w:lvl w:ilvl="5" w:tplc="0402001B" w:tentative="1">
      <w:start w:val="1"/>
      <w:numFmt w:val="lowerRoman"/>
      <w:lvlText w:val="%6."/>
      <w:lvlJc w:val="right"/>
      <w:pPr>
        <w:ind w:left="4940" w:hanging="180"/>
      </w:pPr>
      <w:rPr>
        <w:rFonts w:cs="Times New Roman"/>
      </w:rPr>
    </w:lvl>
    <w:lvl w:ilvl="6" w:tplc="0402000F" w:tentative="1">
      <w:start w:val="1"/>
      <w:numFmt w:val="decimal"/>
      <w:lvlText w:val="%7."/>
      <w:lvlJc w:val="left"/>
      <w:pPr>
        <w:ind w:left="5660" w:hanging="360"/>
      </w:pPr>
      <w:rPr>
        <w:rFonts w:cs="Times New Roman"/>
      </w:rPr>
    </w:lvl>
    <w:lvl w:ilvl="7" w:tplc="04020019" w:tentative="1">
      <w:start w:val="1"/>
      <w:numFmt w:val="lowerLetter"/>
      <w:lvlText w:val="%8."/>
      <w:lvlJc w:val="left"/>
      <w:pPr>
        <w:ind w:left="6380" w:hanging="360"/>
      </w:pPr>
      <w:rPr>
        <w:rFonts w:cs="Times New Roman"/>
      </w:rPr>
    </w:lvl>
    <w:lvl w:ilvl="8" w:tplc="0402001B" w:tentative="1">
      <w:start w:val="1"/>
      <w:numFmt w:val="lowerRoman"/>
      <w:lvlText w:val="%9."/>
      <w:lvlJc w:val="right"/>
      <w:pPr>
        <w:ind w:left="7100" w:hanging="180"/>
      </w:pPr>
      <w:rPr>
        <w:rFonts w:cs="Times New Roman"/>
      </w:rPr>
    </w:lvl>
  </w:abstractNum>
  <w:abstractNum w:abstractNumId="13">
    <w:nsid w:val="5DCC13C0"/>
    <w:multiLevelType w:val="hybridMultilevel"/>
    <w:tmpl w:val="7834C414"/>
    <w:lvl w:ilvl="0" w:tplc="CBA02C52">
      <w:start w:val="2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13C012F"/>
    <w:multiLevelType w:val="hybridMultilevel"/>
    <w:tmpl w:val="011AC1A6"/>
    <w:lvl w:ilvl="0" w:tplc="975C2568">
      <w:start w:val="1"/>
      <w:numFmt w:val="decimal"/>
      <w:lvlText w:val="%1."/>
      <w:lvlJc w:val="left"/>
      <w:pPr>
        <w:ind w:left="1353" w:hanging="360"/>
      </w:pPr>
      <w:rPr>
        <w:rFonts w:cs="Times New Roman" w:hint="default"/>
        <w:b w:val="0"/>
      </w:rPr>
    </w:lvl>
    <w:lvl w:ilvl="1" w:tplc="04020019" w:tentative="1">
      <w:start w:val="1"/>
      <w:numFmt w:val="lowerLetter"/>
      <w:lvlText w:val="%2."/>
      <w:lvlJc w:val="left"/>
      <w:pPr>
        <w:ind w:left="2073" w:hanging="360"/>
      </w:pPr>
      <w:rPr>
        <w:rFonts w:cs="Times New Roman"/>
      </w:rPr>
    </w:lvl>
    <w:lvl w:ilvl="2" w:tplc="0402001B" w:tentative="1">
      <w:start w:val="1"/>
      <w:numFmt w:val="lowerRoman"/>
      <w:lvlText w:val="%3."/>
      <w:lvlJc w:val="right"/>
      <w:pPr>
        <w:ind w:left="2793" w:hanging="180"/>
      </w:pPr>
      <w:rPr>
        <w:rFonts w:cs="Times New Roman"/>
      </w:rPr>
    </w:lvl>
    <w:lvl w:ilvl="3" w:tplc="0402000F" w:tentative="1">
      <w:start w:val="1"/>
      <w:numFmt w:val="decimal"/>
      <w:lvlText w:val="%4."/>
      <w:lvlJc w:val="left"/>
      <w:pPr>
        <w:ind w:left="3513" w:hanging="360"/>
      </w:pPr>
      <w:rPr>
        <w:rFonts w:cs="Times New Roman"/>
      </w:rPr>
    </w:lvl>
    <w:lvl w:ilvl="4" w:tplc="04020019" w:tentative="1">
      <w:start w:val="1"/>
      <w:numFmt w:val="lowerLetter"/>
      <w:lvlText w:val="%5."/>
      <w:lvlJc w:val="left"/>
      <w:pPr>
        <w:ind w:left="4233" w:hanging="360"/>
      </w:pPr>
      <w:rPr>
        <w:rFonts w:cs="Times New Roman"/>
      </w:rPr>
    </w:lvl>
    <w:lvl w:ilvl="5" w:tplc="0402001B" w:tentative="1">
      <w:start w:val="1"/>
      <w:numFmt w:val="lowerRoman"/>
      <w:lvlText w:val="%6."/>
      <w:lvlJc w:val="right"/>
      <w:pPr>
        <w:ind w:left="4953" w:hanging="180"/>
      </w:pPr>
      <w:rPr>
        <w:rFonts w:cs="Times New Roman"/>
      </w:rPr>
    </w:lvl>
    <w:lvl w:ilvl="6" w:tplc="0402000F" w:tentative="1">
      <w:start w:val="1"/>
      <w:numFmt w:val="decimal"/>
      <w:lvlText w:val="%7."/>
      <w:lvlJc w:val="left"/>
      <w:pPr>
        <w:ind w:left="5673" w:hanging="360"/>
      </w:pPr>
      <w:rPr>
        <w:rFonts w:cs="Times New Roman"/>
      </w:rPr>
    </w:lvl>
    <w:lvl w:ilvl="7" w:tplc="04020019" w:tentative="1">
      <w:start w:val="1"/>
      <w:numFmt w:val="lowerLetter"/>
      <w:lvlText w:val="%8."/>
      <w:lvlJc w:val="left"/>
      <w:pPr>
        <w:ind w:left="6393" w:hanging="360"/>
      </w:pPr>
      <w:rPr>
        <w:rFonts w:cs="Times New Roman"/>
      </w:rPr>
    </w:lvl>
    <w:lvl w:ilvl="8" w:tplc="0402001B" w:tentative="1">
      <w:start w:val="1"/>
      <w:numFmt w:val="lowerRoman"/>
      <w:lvlText w:val="%9."/>
      <w:lvlJc w:val="right"/>
      <w:pPr>
        <w:ind w:left="7113" w:hanging="180"/>
      </w:pPr>
      <w:rPr>
        <w:rFonts w:cs="Times New Roman"/>
      </w:rPr>
    </w:lvl>
  </w:abstractNum>
  <w:abstractNum w:abstractNumId="15">
    <w:nsid w:val="61815A10"/>
    <w:multiLevelType w:val="hybridMultilevel"/>
    <w:tmpl w:val="61F44280"/>
    <w:lvl w:ilvl="0" w:tplc="F6C45F1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645E46E0"/>
    <w:multiLevelType w:val="hybridMultilevel"/>
    <w:tmpl w:val="0B40E2A0"/>
    <w:lvl w:ilvl="0" w:tplc="9BD4A0C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73961F42"/>
    <w:multiLevelType w:val="hybridMultilevel"/>
    <w:tmpl w:val="B89CCEE4"/>
    <w:lvl w:ilvl="0" w:tplc="9C665DC6">
      <w:start w:val="1"/>
      <w:numFmt w:val="decimal"/>
      <w:lvlText w:val="%1."/>
      <w:lvlJc w:val="left"/>
      <w:pPr>
        <w:ind w:left="1350" w:hanging="360"/>
      </w:pPr>
      <w:rPr>
        <w:rFonts w:cs="Times New Roman" w:hint="default"/>
        <w:b w:val="0"/>
      </w:rPr>
    </w:lvl>
    <w:lvl w:ilvl="1" w:tplc="04020019" w:tentative="1">
      <w:start w:val="1"/>
      <w:numFmt w:val="lowerLetter"/>
      <w:lvlText w:val="%2."/>
      <w:lvlJc w:val="left"/>
      <w:pPr>
        <w:ind w:left="2070" w:hanging="360"/>
      </w:pPr>
      <w:rPr>
        <w:rFonts w:cs="Times New Roman"/>
      </w:rPr>
    </w:lvl>
    <w:lvl w:ilvl="2" w:tplc="0402001B" w:tentative="1">
      <w:start w:val="1"/>
      <w:numFmt w:val="lowerRoman"/>
      <w:lvlText w:val="%3."/>
      <w:lvlJc w:val="right"/>
      <w:pPr>
        <w:ind w:left="2790" w:hanging="180"/>
      </w:pPr>
      <w:rPr>
        <w:rFonts w:cs="Times New Roman"/>
      </w:rPr>
    </w:lvl>
    <w:lvl w:ilvl="3" w:tplc="0402000F" w:tentative="1">
      <w:start w:val="1"/>
      <w:numFmt w:val="decimal"/>
      <w:lvlText w:val="%4."/>
      <w:lvlJc w:val="left"/>
      <w:pPr>
        <w:ind w:left="3510" w:hanging="360"/>
      </w:pPr>
      <w:rPr>
        <w:rFonts w:cs="Times New Roman"/>
      </w:rPr>
    </w:lvl>
    <w:lvl w:ilvl="4" w:tplc="04020019" w:tentative="1">
      <w:start w:val="1"/>
      <w:numFmt w:val="lowerLetter"/>
      <w:lvlText w:val="%5."/>
      <w:lvlJc w:val="left"/>
      <w:pPr>
        <w:ind w:left="4230" w:hanging="360"/>
      </w:pPr>
      <w:rPr>
        <w:rFonts w:cs="Times New Roman"/>
      </w:rPr>
    </w:lvl>
    <w:lvl w:ilvl="5" w:tplc="0402001B" w:tentative="1">
      <w:start w:val="1"/>
      <w:numFmt w:val="lowerRoman"/>
      <w:lvlText w:val="%6."/>
      <w:lvlJc w:val="right"/>
      <w:pPr>
        <w:ind w:left="4950" w:hanging="180"/>
      </w:pPr>
      <w:rPr>
        <w:rFonts w:cs="Times New Roman"/>
      </w:rPr>
    </w:lvl>
    <w:lvl w:ilvl="6" w:tplc="0402000F" w:tentative="1">
      <w:start w:val="1"/>
      <w:numFmt w:val="decimal"/>
      <w:lvlText w:val="%7."/>
      <w:lvlJc w:val="left"/>
      <w:pPr>
        <w:ind w:left="5670" w:hanging="360"/>
      </w:pPr>
      <w:rPr>
        <w:rFonts w:cs="Times New Roman"/>
      </w:rPr>
    </w:lvl>
    <w:lvl w:ilvl="7" w:tplc="04020019" w:tentative="1">
      <w:start w:val="1"/>
      <w:numFmt w:val="lowerLetter"/>
      <w:lvlText w:val="%8."/>
      <w:lvlJc w:val="left"/>
      <w:pPr>
        <w:ind w:left="6390" w:hanging="360"/>
      </w:pPr>
      <w:rPr>
        <w:rFonts w:cs="Times New Roman"/>
      </w:rPr>
    </w:lvl>
    <w:lvl w:ilvl="8" w:tplc="0402001B" w:tentative="1">
      <w:start w:val="1"/>
      <w:numFmt w:val="lowerRoman"/>
      <w:lvlText w:val="%9."/>
      <w:lvlJc w:val="right"/>
      <w:pPr>
        <w:ind w:left="7110" w:hanging="180"/>
      </w:pPr>
      <w:rPr>
        <w:rFonts w:cs="Times New Roman"/>
      </w:rPr>
    </w:lvl>
  </w:abstractNum>
  <w:abstractNum w:abstractNumId="18">
    <w:nsid w:val="74BB7231"/>
    <w:multiLevelType w:val="hybridMultilevel"/>
    <w:tmpl w:val="66204940"/>
    <w:lvl w:ilvl="0" w:tplc="47F4B77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79E80E4A"/>
    <w:multiLevelType w:val="hybridMultilevel"/>
    <w:tmpl w:val="AFBC330E"/>
    <w:lvl w:ilvl="0" w:tplc="99D04052">
      <w:start w:val="9"/>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2"/>
  </w:num>
  <w:num w:numId="3">
    <w:abstractNumId w:val="17"/>
  </w:num>
  <w:num w:numId="4">
    <w:abstractNumId w:val="4"/>
  </w:num>
  <w:num w:numId="5">
    <w:abstractNumId w:val="7"/>
  </w:num>
  <w:num w:numId="6">
    <w:abstractNumId w:val="14"/>
  </w:num>
  <w:num w:numId="7">
    <w:abstractNumId w:val="0"/>
  </w:num>
  <w:num w:numId="8">
    <w:abstractNumId w:val="15"/>
  </w:num>
  <w:num w:numId="9">
    <w:abstractNumId w:val="11"/>
  </w:num>
  <w:num w:numId="10">
    <w:abstractNumId w:val="1"/>
  </w:num>
  <w:num w:numId="11">
    <w:abstractNumId w:val="8"/>
  </w:num>
  <w:num w:numId="12">
    <w:abstractNumId w:val="3"/>
  </w:num>
  <w:num w:numId="13">
    <w:abstractNumId w:val="18"/>
  </w:num>
  <w:num w:numId="14">
    <w:abstractNumId w:val="10"/>
  </w:num>
  <w:num w:numId="15">
    <w:abstractNumId w:val="9"/>
  </w:num>
  <w:num w:numId="16">
    <w:abstractNumId w:val="19"/>
  </w:num>
  <w:num w:numId="17">
    <w:abstractNumId w:val="6"/>
  </w:num>
  <w:num w:numId="18">
    <w:abstractNumId w:val="1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0C"/>
    <w:rsid w:val="000539FB"/>
    <w:rsid w:val="00062E1F"/>
    <w:rsid w:val="00126CDB"/>
    <w:rsid w:val="00154777"/>
    <w:rsid w:val="002F7571"/>
    <w:rsid w:val="0033150C"/>
    <w:rsid w:val="0047573C"/>
    <w:rsid w:val="005A7417"/>
    <w:rsid w:val="005C7A38"/>
    <w:rsid w:val="00760343"/>
    <w:rsid w:val="00942264"/>
    <w:rsid w:val="00A65020"/>
    <w:rsid w:val="00A669CE"/>
    <w:rsid w:val="00AA14E1"/>
    <w:rsid w:val="00C3466D"/>
    <w:rsid w:val="00C520C4"/>
    <w:rsid w:val="00CA0C0D"/>
    <w:rsid w:val="00D62FE5"/>
    <w:rsid w:val="00E61F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0C"/>
    <w:pPr>
      <w:spacing w:after="0" w:line="240" w:lineRule="auto"/>
    </w:pPr>
    <w:rPr>
      <w:rFonts w:ascii="Hebar" w:eastAsia="Times New Roman" w:hAnsi="Hebar" w:cs="Times New Roman"/>
      <w:sz w:val="24"/>
      <w:szCs w:val="20"/>
      <w:lang w:val="en-GB" w:eastAsia="bg-BG"/>
    </w:rPr>
  </w:style>
  <w:style w:type="paragraph" w:styleId="Heading1">
    <w:name w:val="heading 1"/>
    <w:basedOn w:val="Normal"/>
    <w:next w:val="Normal"/>
    <w:link w:val="Heading1Char"/>
    <w:uiPriority w:val="9"/>
    <w:qFormat/>
    <w:rsid w:val="0033150C"/>
    <w:pPr>
      <w:keepNext/>
      <w:jc w:val="center"/>
      <w:outlineLvl w:val="0"/>
    </w:pPr>
    <w:rPr>
      <w:rFonts w:ascii="NewSaturionCyr" w:hAnsi="NewSaturionCy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0C"/>
    <w:rPr>
      <w:rFonts w:ascii="NewSaturionCyr" w:eastAsia="Times New Roman" w:hAnsi="NewSaturionCyr" w:cs="Times New Roman"/>
      <w:b/>
      <w:sz w:val="32"/>
      <w:szCs w:val="20"/>
      <w:lang w:eastAsia="bg-BG"/>
    </w:rPr>
  </w:style>
  <w:style w:type="paragraph" w:styleId="Header">
    <w:name w:val="header"/>
    <w:basedOn w:val="Normal"/>
    <w:link w:val="HeaderChar"/>
    <w:uiPriority w:val="99"/>
    <w:rsid w:val="0033150C"/>
    <w:pPr>
      <w:tabs>
        <w:tab w:val="center" w:pos="4320"/>
        <w:tab w:val="right" w:pos="8640"/>
      </w:tabs>
    </w:pPr>
  </w:style>
  <w:style w:type="character" w:customStyle="1" w:styleId="HeaderChar">
    <w:name w:val="Header Char"/>
    <w:basedOn w:val="DefaultParagraphFont"/>
    <w:link w:val="Header"/>
    <w:uiPriority w:val="99"/>
    <w:rsid w:val="0033150C"/>
    <w:rPr>
      <w:rFonts w:ascii="Hebar" w:eastAsia="Times New Roman" w:hAnsi="Hebar" w:cs="Times New Roman"/>
      <w:sz w:val="24"/>
      <w:szCs w:val="20"/>
      <w:lang w:val="en-GB" w:eastAsia="bg-BG"/>
    </w:rPr>
  </w:style>
  <w:style w:type="paragraph" w:styleId="Footer">
    <w:name w:val="footer"/>
    <w:basedOn w:val="Normal"/>
    <w:link w:val="FooterChar"/>
    <w:uiPriority w:val="99"/>
    <w:rsid w:val="0033150C"/>
    <w:pPr>
      <w:tabs>
        <w:tab w:val="center" w:pos="4320"/>
        <w:tab w:val="right" w:pos="8640"/>
      </w:tabs>
    </w:pPr>
  </w:style>
  <w:style w:type="character" w:customStyle="1" w:styleId="FooterChar">
    <w:name w:val="Footer Char"/>
    <w:basedOn w:val="DefaultParagraphFont"/>
    <w:link w:val="Footer"/>
    <w:uiPriority w:val="99"/>
    <w:rsid w:val="0033150C"/>
    <w:rPr>
      <w:rFonts w:ascii="Hebar" w:eastAsia="Times New Roman" w:hAnsi="Hebar" w:cs="Times New Roman"/>
      <w:sz w:val="24"/>
      <w:szCs w:val="20"/>
      <w:lang w:val="en-GB" w:eastAsia="bg-BG"/>
    </w:rPr>
  </w:style>
  <w:style w:type="character" w:styleId="PageNumber">
    <w:name w:val="page number"/>
    <w:basedOn w:val="DefaultParagraphFont"/>
    <w:uiPriority w:val="99"/>
    <w:rsid w:val="0033150C"/>
    <w:rPr>
      <w:rFonts w:cs="Times New Roman"/>
    </w:rPr>
  </w:style>
  <w:style w:type="paragraph" w:customStyle="1" w:styleId="Style">
    <w:name w:val="Style"/>
    <w:rsid w:val="0033150C"/>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val="en-US"/>
    </w:rPr>
  </w:style>
  <w:style w:type="character" w:customStyle="1" w:styleId="newdocreference1">
    <w:name w:val="newdocreference1"/>
    <w:rsid w:val="0033150C"/>
    <w:rPr>
      <w:color w:val="0000FF"/>
      <w:sz w:val="26"/>
      <w:u w:val="single"/>
    </w:rPr>
  </w:style>
  <w:style w:type="paragraph" w:customStyle="1" w:styleId="title2">
    <w:name w:val="title2"/>
    <w:basedOn w:val="Normal"/>
    <w:rsid w:val="0033150C"/>
    <w:pPr>
      <w:spacing w:before="100" w:beforeAutospacing="1" w:after="100" w:afterAutospacing="1"/>
      <w:ind w:firstLine="1155"/>
      <w:jc w:val="both"/>
    </w:pPr>
    <w:rPr>
      <w:rFonts w:ascii="Times New Roman" w:eastAsia="MS Mincho" w:hAnsi="Times New Roman"/>
      <w:i/>
      <w:iCs/>
      <w:szCs w:val="24"/>
      <w:lang w:val="bg-BG"/>
    </w:rPr>
  </w:style>
  <w:style w:type="character" w:customStyle="1" w:styleId="historyitem">
    <w:name w:val="historyitem"/>
    <w:basedOn w:val="DefaultParagraphFont"/>
    <w:rsid w:val="0033150C"/>
    <w:rPr>
      <w:rFonts w:cs="Times New Roman"/>
    </w:rPr>
  </w:style>
  <w:style w:type="paragraph" w:styleId="ListParagraph">
    <w:name w:val="List Paragraph"/>
    <w:basedOn w:val="Normal"/>
    <w:uiPriority w:val="34"/>
    <w:qFormat/>
    <w:rsid w:val="0033150C"/>
    <w:pPr>
      <w:widowControl w:val="0"/>
      <w:autoSpaceDE w:val="0"/>
      <w:autoSpaceDN w:val="0"/>
      <w:adjustRightInd w:val="0"/>
      <w:ind w:left="720"/>
      <w:contextualSpacing/>
    </w:pPr>
    <w:rPr>
      <w:rFonts w:ascii="Times New Roman" w:eastAsia="MS Mincho" w:hAnsi="Times New Roman"/>
      <w:sz w:val="20"/>
      <w:lang w:val="bg-BG" w:eastAsia="ja-JP"/>
    </w:rPr>
  </w:style>
  <w:style w:type="paragraph" w:styleId="BodyText">
    <w:name w:val="Body Text"/>
    <w:basedOn w:val="Normal"/>
    <w:link w:val="BodyTextChar"/>
    <w:rsid w:val="00126CDB"/>
    <w:pPr>
      <w:jc w:val="center"/>
    </w:pPr>
    <w:rPr>
      <w:rFonts w:ascii="Times New Roman" w:hAnsi="Times New Roman"/>
      <w:b/>
      <w:bCs/>
      <w:szCs w:val="24"/>
      <w:lang w:val="bg-BG" w:eastAsia="en-US"/>
    </w:rPr>
  </w:style>
  <w:style w:type="character" w:customStyle="1" w:styleId="BodyTextChar">
    <w:name w:val="Body Text Char"/>
    <w:basedOn w:val="DefaultParagraphFont"/>
    <w:link w:val="BodyText"/>
    <w:rsid w:val="00126CDB"/>
    <w:rPr>
      <w:rFonts w:ascii="Times New Roman" w:eastAsia="Times New Roman" w:hAnsi="Times New Roman" w:cs="Times New Roman"/>
      <w:b/>
      <w:bCs/>
      <w:sz w:val="24"/>
      <w:szCs w:val="24"/>
    </w:rPr>
  </w:style>
  <w:style w:type="paragraph" w:styleId="Title">
    <w:name w:val="Title"/>
    <w:basedOn w:val="Normal"/>
    <w:link w:val="TitleChar"/>
    <w:qFormat/>
    <w:rsid w:val="00126CDB"/>
    <w:pPr>
      <w:jc w:val="center"/>
    </w:pPr>
    <w:rPr>
      <w:rFonts w:ascii="Times New Roman" w:hAnsi="Times New Roman"/>
      <w:b/>
      <w:bCs/>
      <w:szCs w:val="24"/>
      <w:lang w:val="bg-BG" w:eastAsia="en-US"/>
    </w:rPr>
  </w:style>
  <w:style w:type="character" w:customStyle="1" w:styleId="TitleChar">
    <w:name w:val="Title Char"/>
    <w:basedOn w:val="DefaultParagraphFont"/>
    <w:link w:val="Title"/>
    <w:rsid w:val="00126CD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0C"/>
    <w:pPr>
      <w:spacing w:after="0" w:line="240" w:lineRule="auto"/>
    </w:pPr>
    <w:rPr>
      <w:rFonts w:ascii="Hebar" w:eastAsia="Times New Roman" w:hAnsi="Hebar" w:cs="Times New Roman"/>
      <w:sz w:val="24"/>
      <w:szCs w:val="20"/>
      <w:lang w:val="en-GB" w:eastAsia="bg-BG"/>
    </w:rPr>
  </w:style>
  <w:style w:type="paragraph" w:styleId="Heading1">
    <w:name w:val="heading 1"/>
    <w:basedOn w:val="Normal"/>
    <w:next w:val="Normal"/>
    <w:link w:val="Heading1Char"/>
    <w:uiPriority w:val="9"/>
    <w:qFormat/>
    <w:rsid w:val="0033150C"/>
    <w:pPr>
      <w:keepNext/>
      <w:jc w:val="center"/>
      <w:outlineLvl w:val="0"/>
    </w:pPr>
    <w:rPr>
      <w:rFonts w:ascii="NewSaturionCyr" w:hAnsi="NewSaturionCy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0C"/>
    <w:rPr>
      <w:rFonts w:ascii="NewSaturionCyr" w:eastAsia="Times New Roman" w:hAnsi="NewSaturionCyr" w:cs="Times New Roman"/>
      <w:b/>
      <w:sz w:val="32"/>
      <w:szCs w:val="20"/>
      <w:lang w:eastAsia="bg-BG"/>
    </w:rPr>
  </w:style>
  <w:style w:type="paragraph" w:styleId="Header">
    <w:name w:val="header"/>
    <w:basedOn w:val="Normal"/>
    <w:link w:val="HeaderChar"/>
    <w:uiPriority w:val="99"/>
    <w:rsid w:val="0033150C"/>
    <w:pPr>
      <w:tabs>
        <w:tab w:val="center" w:pos="4320"/>
        <w:tab w:val="right" w:pos="8640"/>
      </w:tabs>
    </w:pPr>
  </w:style>
  <w:style w:type="character" w:customStyle="1" w:styleId="HeaderChar">
    <w:name w:val="Header Char"/>
    <w:basedOn w:val="DefaultParagraphFont"/>
    <w:link w:val="Header"/>
    <w:uiPriority w:val="99"/>
    <w:rsid w:val="0033150C"/>
    <w:rPr>
      <w:rFonts w:ascii="Hebar" w:eastAsia="Times New Roman" w:hAnsi="Hebar" w:cs="Times New Roman"/>
      <w:sz w:val="24"/>
      <w:szCs w:val="20"/>
      <w:lang w:val="en-GB" w:eastAsia="bg-BG"/>
    </w:rPr>
  </w:style>
  <w:style w:type="paragraph" w:styleId="Footer">
    <w:name w:val="footer"/>
    <w:basedOn w:val="Normal"/>
    <w:link w:val="FooterChar"/>
    <w:uiPriority w:val="99"/>
    <w:rsid w:val="0033150C"/>
    <w:pPr>
      <w:tabs>
        <w:tab w:val="center" w:pos="4320"/>
        <w:tab w:val="right" w:pos="8640"/>
      </w:tabs>
    </w:pPr>
  </w:style>
  <w:style w:type="character" w:customStyle="1" w:styleId="FooterChar">
    <w:name w:val="Footer Char"/>
    <w:basedOn w:val="DefaultParagraphFont"/>
    <w:link w:val="Footer"/>
    <w:uiPriority w:val="99"/>
    <w:rsid w:val="0033150C"/>
    <w:rPr>
      <w:rFonts w:ascii="Hebar" w:eastAsia="Times New Roman" w:hAnsi="Hebar" w:cs="Times New Roman"/>
      <w:sz w:val="24"/>
      <w:szCs w:val="20"/>
      <w:lang w:val="en-GB" w:eastAsia="bg-BG"/>
    </w:rPr>
  </w:style>
  <w:style w:type="character" w:styleId="PageNumber">
    <w:name w:val="page number"/>
    <w:basedOn w:val="DefaultParagraphFont"/>
    <w:uiPriority w:val="99"/>
    <w:rsid w:val="0033150C"/>
    <w:rPr>
      <w:rFonts w:cs="Times New Roman"/>
    </w:rPr>
  </w:style>
  <w:style w:type="paragraph" w:customStyle="1" w:styleId="Style">
    <w:name w:val="Style"/>
    <w:rsid w:val="0033150C"/>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val="en-US"/>
    </w:rPr>
  </w:style>
  <w:style w:type="character" w:customStyle="1" w:styleId="newdocreference1">
    <w:name w:val="newdocreference1"/>
    <w:rsid w:val="0033150C"/>
    <w:rPr>
      <w:color w:val="0000FF"/>
      <w:sz w:val="26"/>
      <w:u w:val="single"/>
    </w:rPr>
  </w:style>
  <w:style w:type="paragraph" w:customStyle="1" w:styleId="title2">
    <w:name w:val="title2"/>
    <w:basedOn w:val="Normal"/>
    <w:rsid w:val="0033150C"/>
    <w:pPr>
      <w:spacing w:before="100" w:beforeAutospacing="1" w:after="100" w:afterAutospacing="1"/>
      <w:ind w:firstLine="1155"/>
      <w:jc w:val="both"/>
    </w:pPr>
    <w:rPr>
      <w:rFonts w:ascii="Times New Roman" w:eastAsia="MS Mincho" w:hAnsi="Times New Roman"/>
      <w:i/>
      <w:iCs/>
      <w:szCs w:val="24"/>
      <w:lang w:val="bg-BG"/>
    </w:rPr>
  </w:style>
  <w:style w:type="character" w:customStyle="1" w:styleId="historyitem">
    <w:name w:val="historyitem"/>
    <w:basedOn w:val="DefaultParagraphFont"/>
    <w:rsid w:val="0033150C"/>
    <w:rPr>
      <w:rFonts w:cs="Times New Roman"/>
    </w:rPr>
  </w:style>
  <w:style w:type="paragraph" w:styleId="ListParagraph">
    <w:name w:val="List Paragraph"/>
    <w:basedOn w:val="Normal"/>
    <w:uiPriority w:val="34"/>
    <w:qFormat/>
    <w:rsid w:val="0033150C"/>
    <w:pPr>
      <w:widowControl w:val="0"/>
      <w:autoSpaceDE w:val="0"/>
      <w:autoSpaceDN w:val="0"/>
      <w:adjustRightInd w:val="0"/>
      <w:ind w:left="720"/>
      <w:contextualSpacing/>
    </w:pPr>
    <w:rPr>
      <w:rFonts w:ascii="Times New Roman" w:eastAsia="MS Mincho" w:hAnsi="Times New Roman"/>
      <w:sz w:val="20"/>
      <w:lang w:val="bg-BG" w:eastAsia="ja-JP"/>
    </w:rPr>
  </w:style>
  <w:style w:type="paragraph" w:styleId="BodyText">
    <w:name w:val="Body Text"/>
    <w:basedOn w:val="Normal"/>
    <w:link w:val="BodyTextChar"/>
    <w:rsid w:val="00126CDB"/>
    <w:pPr>
      <w:jc w:val="center"/>
    </w:pPr>
    <w:rPr>
      <w:rFonts w:ascii="Times New Roman" w:hAnsi="Times New Roman"/>
      <w:b/>
      <w:bCs/>
      <w:szCs w:val="24"/>
      <w:lang w:val="bg-BG" w:eastAsia="en-US"/>
    </w:rPr>
  </w:style>
  <w:style w:type="character" w:customStyle="1" w:styleId="BodyTextChar">
    <w:name w:val="Body Text Char"/>
    <w:basedOn w:val="DefaultParagraphFont"/>
    <w:link w:val="BodyText"/>
    <w:rsid w:val="00126CDB"/>
    <w:rPr>
      <w:rFonts w:ascii="Times New Roman" w:eastAsia="Times New Roman" w:hAnsi="Times New Roman" w:cs="Times New Roman"/>
      <w:b/>
      <w:bCs/>
      <w:sz w:val="24"/>
      <w:szCs w:val="24"/>
    </w:rPr>
  </w:style>
  <w:style w:type="paragraph" w:styleId="Title">
    <w:name w:val="Title"/>
    <w:basedOn w:val="Normal"/>
    <w:link w:val="TitleChar"/>
    <w:qFormat/>
    <w:rsid w:val="00126CDB"/>
    <w:pPr>
      <w:jc w:val="center"/>
    </w:pPr>
    <w:rPr>
      <w:rFonts w:ascii="Times New Roman" w:hAnsi="Times New Roman"/>
      <w:b/>
      <w:bCs/>
      <w:szCs w:val="24"/>
      <w:lang w:val="bg-BG" w:eastAsia="en-US"/>
    </w:rPr>
  </w:style>
  <w:style w:type="character" w:customStyle="1" w:styleId="TitleChar">
    <w:name w:val="Title Char"/>
    <w:basedOn w:val="DefaultParagraphFont"/>
    <w:link w:val="Title"/>
    <w:rsid w:val="00126CD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22</Pages>
  <Words>7543</Words>
  <Characters>42998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309ST</cp:lastModifiedBy>
  <cp:revision>7</cp:revision>
  <dcterms:created xsi:type="dcterms:W3CDTF">2016-06-10T10:09:00Z</dcterms:created>
  <dcterms:modified xsi:type="dcterms:W3CDTF">2016-06-13T07:22:00Z</dcterms:modified>
</cp:coreProperties>
</file>